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0EAF" w14:textId="77777777" w:rsidR="005E0542" w:rsidRPr="00BF4A39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2. sz. melléklet</w:t>
      </w:r>
      <w:r w:rsidRPr="00BF4A39">
        <w:rPr>
          <w:rFonts w:ascii="Times New Roman" w:hAnsi="Times New Roman" w:cs="Times New Roman"/>
          <w:color w:val="000000"/>
          <w:spacing w:val="1"/>
          <w:kern w:val="1"/>
          <w:sz w:val="24"/>
          <w:szCs w:val="24"/>
        </w:rPr>
        <w:t>:</w:t>
      </w: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a pályázó halgazdálkodási koncepciója, valamint az értékelési szempontrendszert érintő vállalásai táblázatos formában (és önként vállalt fejlesztések esetén azok leírása)</w:t>
      </w:r>
    </w:p>
    <w:p w14:paraId="4DAB2020" w14:textId="77777777" w:rsidR="005E0542" w:rsidRPr="00BF4A39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4373"/>
      </w:tblGrid>
      <w:tr w:rsidR="005E0542" w:rsidRPr="00BF4A39" w14:paraId="52B7FDF6" w14:textId="77777777" w:rsidTr="005E0542">
        <w:tc>
          <w:tcPr>
            <w:tcW w:w="4253" w:type="dxa"/>
          </w:tcPr>
          <w:p w14:paraId="38FC4038" w14:textId="77777777" w:rsidR="005E0542" w:rsidRPr="00BF4A39" w:rsidRDefault="005E0542" w:rsidP="00265B88">
            <w:pPr>
              <w:spacing w:line="240" w:lineRule="auto"/>
              <w:ind w:left="31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ÉRTÉKELÉSI SZEMPONT</w:t>
            </w:r>
          </w:p>
        </w:tc>
        <w:tc>
          <w:tcPr>
            <w:tcW w:w="4373" w:type="dxa"/>
          </w:tcPr>
          <w:p w14:paraId="403880F5" w14:textId="77777777" w:rsidR="005E0542" w:rsidRPr="00BF4A39" w:rsidRDefault="005E0542" w:rsidP="00265B88">
            <w:pPr>
              <w:pStyle w:val="Listaszerbekezds"/>
              <w:spacing w:line="240" w:lineRule="auto"/>
              <w:ind w:left="-284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0542" w:rsidRPr="00BF4A39" w14:paraId="780FD5EC" w14:textId="77777777" w:rsidTr="005E0542">
        <w:trPr>
          <w:trHeight w:val="2425"/>
        </w:trPr>
        <w:tc>
          <w:tcPr>
            <w:tcW w:w="4253" w:type="dxa"/>
          </w:tcPr>
          <w:p w14:paraId="7796A0BA" w14:textId="3C2E453A" w:rsidR="005E0542" w:rsidRPr="00BF4A39" w:rsidRDefault="005E0542" w:rsidP="005E0542">
            <w:pPr>
              <w:spacing w:line="240" w:lineRule="auto"/>
              <w:ind w:left="31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Megajánlott haszonbérleti díj (mely nem lehet kevesebb, mint az államot megillető halgazdálkodási jog vagyonkezelésbe, pályázati úton történő haszonbérbe, valamint alhaszonbérbe adásának egyes szabályairól szóló 89/2015. (XII. 22.) FM rendelet 3. mellékletében meghatározott 3000,- Ft/ha/</w:t>
            </w:r>
            <w:proofErr w:type="spellStart"/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év+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áfa</w:t>
            </w:r>
            <w:proofErr w:type="spellEnd"/>
            <w:r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 összegnél) </w:t>
            </w:r>
          </w:p>
        </w:tc>
        <w:tc>
          <w:tcPr>
            <w:tcW w:w="4373" w:type="dxa"/>
          </w:tcPr>
          <w:p w14:paraId="68A10205" w14:textId="77777777" w:rsidR="005E0542" w:rsidRPr="00BF4A39" w:rsidRDefault="005E0542" w:rsidP="00265B88">
            <w:pPr>
              <w:pStyle w:val="Listaszerbekezds"/>
              <w:spacing w:line="240" w:lineRule="auto"/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megajánlott haszonbérleti díj:</w:t>
            </w:r>
          </w:p>
          <w:p w14:paraId="03D75CCD" w14:textId="77777777" w:rsidR="005E0542" w:rsidRPr="00BF4A39" w:rsidRDefault="005E0542" w:rsidP="00265B88">
            <w:pPr>
              <w:pStyle w:val="Listaszerbekezds"/>
              <w:spacing w:line="240" w:lineRule="auto"/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42" w:rsidRPr="00BF4A39" w14:paraId="1771B5BF" w14:textId="77777777" w:rsidTr="005E0542">
        <w:trPr>
          <w:trHeight w:val="404"/>
        </w:trPr>
        <w:tc>
          <w:tcPr>
            <w:tcW w:w="4253" w:type="dxa"/>
          </w:tcPr>
          <w:p w14:paraId="128EBA72" w14:textId="77777777" w:rsidR="005E0542" w:rsidRPr="00BF4A39" w:rsidRDefault="005E0542" w:rsidP="00265B88">
            <w:pPr>
              <w:pStyle w:val="Listaszerbekezds"/>
              <w:spacing w:line="240" w:lineRule="auto"/>
              <w:ind w:left="31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Telepített halmennyiség (kg/év)</w:t>
            </w:r>
          </w:p>
        </w:tc>
        <w:tc>
          <w:tcPr>
            <w:tcW w:w="4373" w:type="dxa"/>
          </w:tcPr>
          <w:p w14:paraId="089356B3" w14:textId="77777777" w:rsidR="005E0542" w:rsidRPr="00BF4A39" w:rsidRDefault="005E0542" w:rsidP="00265B88">
            <w:pPr>
              <w:pStyle w:val="Listaszerbekezds"/>
              <w:spacing w:line="240" w:lineRule="auto"/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megajánlott kg</w:t>
            </w:r>
          </w:p>
        </w:tc>
      </w:tr>
      <w:tr w:rsidR="005E0542" w:rsidRPr="00BF4A39" w14:paraId="2584222E" w14:textId="77777777" w:rsidTr="005E0542">
        <w:trPr>
          <w:trHeight w:val="1260"/>
        </w:trPr>
        <w:tc>
          <w:tcPr>
            <w:tcW w:w="4253" w:type="dxa"/>
          </w:tcPr>
          <w:p w14:paraId="00561404" w14:textId="64BE4DE7" w:rsidR="005E0542" w:rsidRPr="00BF4A39" w:rsidRDefault="005E0542" w:rsidP="005E0542">
            <w:pPr>
              <w:pStyle w:val="Listaszerbekezds"/>
              <w:spacing w:line="240" w:lineRule="auto"/>
              <w:ind w:left="31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Minimum 2 db, maximum 5 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 a halgazdálkodási joghoz nem közvetlenül kapcsolódó fejlesztés megvalósításának vál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alása</w:t>
            </w:r>
          </w:p>
        </w:tc>
        <w:tc>
          <w:tcPr>
            <w:tcW w:w="4373" w:type="dxa"/>
          </w:tcPr>
          <w:p w14:paraId="014A96B4" w14:textId="77777777" w:rsidR="005E0542" w:rsidRPr="00BF4A39" w:rsidRDefault="005E0542" w:rsidP="00265B88">
            <w:pPr>
              <w:pStyle w:val="Listaszerbekezds"/>
              <w:spacing w:line="240" w:lineRule="auto"/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2-5 db</w:t>
            </w:r>
            <w:r w:rsidRPr="00BF4A39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5E0542" w:rsidRPr="00BF4A39" w14:paraId="38A49D2E" w14:textId="77777777" w:rsidTr="005E0542">
        <w:tc>
          <w:tcPr>
            <w:tcW w:w="4253" w:type="dxa"/>
          </w:tcPr>
          <w:p w14:paraId="591FF5B2" w14:textId="07778CE4" w:rsidR="005E0542" w:rsidRPr="00BF4A39" w:rsidRDefault="005E0542" w:rsidP="005E0542">
            <w:pPr>
              <w:pStyle w:val="Listaszerbekezds"/>
              <w:spacing w:line="240" w:lineRule="auto"/>
              <w:ind w:left="31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Kazincbarcikai lakosok részére kedv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zményes jegy vásárlás lehetőségének biztosítása</w:t>
            </w:r>
          </w:p>
        </w:tc>
        <w:tc>
          <w:tcPr>
            <w:tcW w:w="4373" w:type="dxa"/>
          </w:tcPr>
          <w:p w14:paraId="3A21888E" w14:textId="77777777" w:rsidR="005E0542" w:rsidRPr="00BF4A39" w:rsidRDefault="005E0542" w:rsidP="00265B88">
            <w:pPr>
              <w:pStyle w:val="Listaszerbekezds"/>
              <w:spacing w:line="240" w:lineRule="auto"/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igen vagy nem </w:t>
            </w:r>
          </w:p>
          <w:p w14:paraId="33806FBA" w14:textId="77777777" w:rsidR="005E0542" w:rsidRPr="00BF4A39" w:rsidRDefault="005E0542" w:rsidP="00265B88">
            <w:pPr>
              <w:pStyle w:val="Listaszerbekezds"/>
              <w:spacing w:line="240" w:lineRule="auto"/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(aláhúzandó)</w:t>
            </w:r>
          </w:p>
          <w:p w14:paraId="614AF8A0" w14:textId="77777777" w:rsidR="005E0542" w:rsidRPr="00BF4A39" w:rsidRDefault="005E0542" w:rsidP="00265B88">
            <w:pPr>
              <w:pStyle w:val="Listaszerbekezds"/>
              <w:spacing w:line="240" w:lineRule="auto"/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10BF6" w14:textId="77777777" w:rsidR="005E0542" w:rsidRPr="00BF4A39" w:rsidRDefault="005E0542" w:rsidP="00265B88">
            <w:pPr>
              <w:pStyle w:val="Listaszerbekezds"/>
              <w:spacing w:line="240" w:lineRule="auto"/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42" w:rsidRPr="00BF4A39" w14:paraId="576365B9" w14:textId="77777777" w:rsidTr="005E0542">
        <w:tc>
          <w:tcPr>
            <w:tcW w:w="4253" w:type="dxa"/>
          </w:tcPr>
          <w:p w14:paraId="1E2ECC1F" w14:textId="77777777" w:rsidR="005E0542" w:rsidRPr="00BF4A39" w:rsidRDefault="005E0542" w:rsidP="00265B88">
            <w:pPr>
              <w:pStyle w:val="Listaszerbekezds"/>
              <w:spacing w:line="240" w:lineRule="auto"/>
              <w:ind w:left="31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Horgászat biztosítása</w:t>
            </w:r>
          </w:p>
        </w:tc>
        <w:tc>
          <w:tcPr>
            <w:tcW w:w="4373" w:type="dxa"/>
          </w:tcPr>
          <w:p w14:paraId="04599602" w14:textId="77777777" w:rsidR="005E0542" w:rsidRPr="00BF4A39" w:rsidRDefault="005E0542" w:rsidP="00265B88">
            <w:pPr>
              <w:pStyle w:val="Listaszerbekezds"/>
              <w:spacing w:line="240" w:lineRule="auto"/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igen vagy nem </w:t>
            </w:r>
          </w:p>
          <w:p w14:paraId="7BDC8EE8" w14:textId="77777777" w:rsidR="005E0542" w:rsidRPr="00BF4A39" w:rsidRDefault="005E0542" w:rsidP="00265B88">
            <w:pPr>
              <w:pStyle w:val="Listaszerbekezds"/>
              <w:spacing w:line="240" w:lineRule="auto"/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(aláhúzandó)</w:t>
            </w:r>
          </w:p>
        </w:tc>
      </w:tr>
      <w:tr w:rsidR="005E0542" w:rsidRPr="00BF4A39" w14:paraId="04E3937D" w14:textId="77777777" w:rsidTr="005E0542">
        <w:trPr>
          <w:trHeight w:val="736"/>
        </w:trPr>
        <w:tc>
          <w:tcPr>
            <w:tcW w:w="4253" w:type="dxa"/>
          </w:tcPr>
          <w:p w14:paraId="1B424566" w14:textId="77777777" w:rsidR="005E0542" w:rsidRPr="00BF4A39" w:rsidRDefault="005E0542" w:rsidP="005E0542">
            <w:pPr>
              <w:pStyle w:val="Listaszerbekezds"/>
              <w:spacing w:line="240" w:lineRule="auto"/>
              <w:ind w:left="31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A pályázati felhívás mindkét részére benyújtott pályázat</w:t>
            </w:r>
          </w:p>
        </w:tc>
        <w:tc>
          <w:tcPr>
            <w:tcW w:w="4373" w:type="dxa"/>
          </w:tcPr>
          <w:p w14:paraId="586D0FB4" w14:textId="77777777" w:rsidR="005E0542" w:rsidRPr="00BF4A39" w:rsidRDefault="005E0542" w:rsidP="00265B88">
            <w:pPr>
              <w:pStyle w:val="Listaszerbekezds"/>
              <w:spacing w:line="240" w:lineRule="auto"/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 xml:space="preserve">igen vagy nem </w:t>
            </w:r>
          </w:p>
          <w:p w14:paraId="6B004853" w14:textId="77777777" w:rsidR="005E0542" w:rsidRPr="00BF4A39" w:rsidRDefault="005E0542" w:rsidP="00265B88">
            <w:pPr>
              <w:pStyle w:val="Listaszerbekezds"/>
              <w:spacing w:line="240" w:lineRule="auto"/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(aláhúzandó)</w:t>
            </w:r>
          </w:p>
        </w:tc>
      </w:tr>
      <w:tr w:rsidR="005E0542" w:rsidRPr="00BF4A39" w14:paraId="3E46F033" w14:textId="77777777" w:rsidTr="005E0542">
        <w:tc>
          <w:tcPr>
            <w:tcW w:w="4253" w:type="dxa"/>
          </w:tcPr>
          <w:p w14:paraId="299DD523" w14:textId="77777777" w:rsidR="005E0542" w:rsidRPr="00BF4A39" w:rsidRDefault="005E0542" w:rsidP="005E0542">
            <w:pPr>
              <w:pStyle w:val="Listaszerbekezds"/>
              <w:spacing w:line="240" w:lineRule="auto"/>
              <w:ind w:left="31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Halgazdálkodási koncepció bemutatása, kidolgozottságtól függő értékelése</w:t>
            </w:r>
            <w:r w:rsidRPr="00BF4A39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373" w:type="dxa"/>
          </w:tcPr>
          <w:p w14:paraId="2706786F" w14:textId="77777777" w:rsidR="005E0542" w:rsidRPr="00BF4A39" w:rsidRDefault="005E0542" w:rsidP="00265B88">
            <w:pPr>
              <w:pStyle w:val="Listaszerbekezds"/>
              <w:spacing w:line="240" w:lineRule="auto"/>
              <w:ind w:left="-284"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39">
              <w:rPr>
                <w:rFonts w:ascii="Times New Roman" w:hAnsi="Times New Roman" w:cs="Times New Roman"/>
                <w:sz w:val="24"/>
                <w:szCs w:val="24"/>
              </w:rPr>
              <w:t>szakmai koncepció részletes bemutatása, releváns programelemek darabszámának értékelése történik</w:t>
            </w:r>
          </w:p>
        </w:tc>
      </w:tr>
    </w:tbl>
    <w:p w14:paraId="42799F02" w14:textId="77777777" w:rsidR="005E0542" w:rsidRPr="00BF4A39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4ED5D855" w14:textId="77777777" w:rsidR="005E0542" w:rsidRPr="00BF4A39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7CD90F17" w14:textId="77777777" w:rsidR="005E0542" w:rsidRPr="00BF4A39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2E24D9DF" w14:textId="16A268F3" w:rsidR="005E0542" w:rsidRPr="00BF4A39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proofErr w:type="gramStart"/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Kelt:_</w:t>
      </w:r>
      <w:proofErr w:type="gramEnd"/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__________________________</w:t>
      </w:r>
    </w:p>
    <w:p w14:paraId="56C704DF" w14:textId="77777777" w:rsidR="005E0542" w:rsidRPr="00BF4A39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2C12B614" w14:textId="77777777" w:rsidR="005E0542" w:rsidRPr="00BF4A39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64DFF9A6" w14:textId="77777777" w:rsidR="005E0542" w:rsidRPr="00BF4A39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7F795414" w14:textId="77777777" w:rsidR="005E0542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0A7E3015" w14:textId="77777777" w:rsidR="005E0542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00E85E59" w14:textId="77777777" w:rsidR="005E0542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439C79E" w14:textId="77777777" w:rsidR="005E0542" w:rsidRPr="00BF4A39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6C9B905A" w14:textId="77777777" w:rsidR="005E0542" w:rsidRPr="00BF4A39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…………………………………………………….</w:t>
      </w:r>
    </w:p>
    <w:p w14:paraId="26FDCE19" w14:textId="77777777" w:rsidR="005E0542" w:rsidRPr="00BF4A39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BF4A39">
        <w:rPr>
          <w:rFonts w:ascii="Times New Roman" w:hAnsi="Times New Roman" w:cs="Times New Roman"/>
          <w:color w:val="000000"/>
          <w:kern w:val="1"/>
          <w:sz w:val="24"/>
          <w:szCs w:val="24"/>
        </w:rPr>
        <w:t>pályázó (cégszerű) aláírása</w:t>
      </w:r>
    </w:p>
    <w:p w14:paraId="71D8633B" w14:textId="77777777" w:rsidR="005E0542" w:rsidRPr="00BF4A39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1563B995" w14:textId="77777777" w:rsidR="005E0542" w:rsidRPr="00BF4A39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2DD3593B" w14:textId="77777777" w:rsidR="005E0542" w:rsidRPr="00BF4A39" w:rsidRDefault="005E0542" w:rsidP="005E0542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26A8FFF1" w14:textId="77777777" w:rsidR="00AF62EB" w:rsidRDefault="00AF62EB"/>
    <w:sectPr w:rsidR="00AF62EB" w:rsidSect="005E0542">
      <w:footerReference w:type="even" r:id="rId6"/>
      <w:footerReference w:type="default" r:id="rId7"/>
      <w:pgSz w:w="11906" w:h="16838"/>
      <w:pgMar w:top="1193" w:right="1275" w:bottom="1572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6D19F" w14:textId="77777777" w:rsidR="007C6C68" w:rsidRDefault="007C6C68" w:rsidP="005E0542">
      <w:pPr>
        <w:spacing w:after="0" w:line="240" w:lineRule="auto"/>
      </w:pPr>
      <w:r>
        <w:separator/>
      </w:r>
    </w:p>
  </w:endnote>
  <w:endnote w:type="continuationSeparator" w:id="0">
    <w:p w14:paraId="56C96578" w14:textId="77777777" w:rsidR="007C6C68" w:rsidRDefault="007C6C68" w:rsidP="005E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1610504338"/>
      <w:docPartObj>
        <w:docPartGallery w:val="Page Numbers (Bottom of Page)"/>
        <w:docPartUnique/>
      </w:docPartObj>
    </w:sdtPr>
    <w:sdtContent>
      <w:p w14:paraId="62B37A21" w14:textId="77777777" w:rsidR="00000000" w:rsidRDefault="00000000" w:rsidP="00ED1D1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1A613C2D" w14:textId="77777777" w:rsidR="00000000" w:rsidRDefault="00000000" w:rsidP="006F7E8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C020C" w14:textId="77777777" w:rsidR="00000000" w:rsidRPr="006F7E8F" w:rsidRDefault="00000000" w:rsidP="00ED1D17">
    <w:pPr>
      <w:pStyle w:val="llb"/>
      <w:framePr w:wrap="none" w:vAnchor="text" w:hAnchor="margin" w:xAlign="right" w:y="1"/>
      <w:rPr>
        <w:rStyle w:val="Oldalszm"/>
        <w:rFonts w:ascii="Times New Roman" w:hAnsi="Times New Roman" w:cs="Times New Roman"/>
      </w:rPr>
    </w:pPr>
  </w:p>
  <w:p w14:paraId="76D752DC" w14:textId="77777777" w:rsidR="00000000" w:rsidRPr="006F7E8F" w:rsidRDefault="00000000" w:rsidP="006F7E8F">
    <w:pPr>
      <w:pStyle w:val="llb"/>
      <w:ind w:right="360"/>
      <w:jc w:val="center"/>
      <w:rPr>
        <w:rFonts w:ascii="Times New Roman" w:hAnsi="Times New Roman" w:cs="Times New Roman"/>
      </w:rPr>
    </w:pPr>
  </w:p>
  <w:p w14:paraId="3D92AD38" w14:textId="77777777" w:rsidR="00000000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8878C" w14:textId="77777777" w:rsidR="007C6C68" w:rsidRDefault="007C6C68" w:rsidP="005E0542">
      <w:pPr>
        <w:spacing w:after="0" w:line="240" w:lineRule="auto"/>
      </w:pPr>
      <w:r>
        <w:separator/>
      </w:r>
    </w:p>
  </w:footnote>
  <w:footnote w:type="continuationSeparator" w:id="0">
    <w:p w14:paraId="537490D3" w14:textId="77777777" w:rsidR="007C6C68" w:rsidRDefault="007C6C68" w:rsidP="005E0542">
      <w:pPr>
        <w:spacing w:after="0" w:line="240" w:lineRule="auto"/>
      </w:pPr>
      <w:r>
        <w:continuationSeparator/>
      </w:r>
    </w:p>
  </w:footnote>
  <w:footnote w:id="1">
    <w:p w14:paraId="6E4B916E" w14:textId="77777777" w:rsidR="005E0542" w:rsidRDefault="005E0542" w:rsidP="005E0542">
      <w:pPr>
        <w:pStyle w:val="Lbjegyzetszveg"/>
      </w:pPr>
      <w:r>
        <w:rPr>
          <w:rStyle w:val="Lbjegyzet-hivatkozs"/>
        </w:rPr>
        <w:footnoteRef/>
      </w:r>
      <w:r>
        <w:t xml:space="preserve"> fejlesztés bemutatása szükséges</w:t>
      </w:r>
    </w:p>
  </w:footnote>
  <w:footnote w:id="2">
    <w:p w14:paraId="641708A4" w14:textId="77777777" w:rsidR="005E0542" w:rsidRDefault="005E0542" w:rsidP="005E0542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42"/>
    <w:rsid w:val="00536760"/>
    <w:rsid w:val="005E0542"/>
    <w:rsid w:val="007C6C68"/>
    <w:rsid w:val="00AF62EB"/>
    <w:rsid w:val="00E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5D00"/>
  <w15:chartTrackingRefBased/>
  <w15:docId w15:val="{0AE95594-51A9-294E-B0A2-1B424CBA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0542"/>
    <w:pPr>
      <w:spacing w:line="259" w:lineRule="auto"/>
    </w:pPr>
    <w:rPr>
      <w:rFonts w:ascii="Arial" w:eastAsia="Calibri" w:hAnsi="Arial" w:cs="Arial"/>
      <w:kern w:val="0"/>
      <w:sz w:val="20"/>
      <w:szCs w:val="2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E0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0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0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0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0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0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0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0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0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0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0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0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054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054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054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054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054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054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0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0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0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0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0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054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054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054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0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054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0542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5E0542"/>
    <w:pPr>
      <w:spacing w:after="0" w:line="240" w:lineRule="auto"/>
    </w:pPr>
    <w:rPr>
      <w:rFonts w:ascii="Arial" w:eastAsia="Calibri" w:hAnsi="Arial" w:cs="Arial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5E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0542"/>
    <w:rPr>
      <w:rFonts w:ascii="Arial" w:eastAsia="Calibri" w:hAnsi="Arial" w:cs="Arial"/>
      <w:kern w:val="0"/>
      <w:sz w:val="20"/>
      <w:szCs w:val="20"/>
      <w14:ligatures w14:val="none"/>
    </w:rPr>
  </w:style>
  <w:style w:type="character" w:styleId="Oldalszm">
    <w:name w:val="page number"/>
    <w:basedOn w:val="Bekezdsalapbettpusa"/>
    <w:uiPriority w:val="99"/>
    <w:semiHidden/>
    <w:unhideWhenUsed/>
    <w:rsid w:val="005E054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5E054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E0542"/>
    <w:rPr>
      <w:rFonts w:ascii="Arial" w:eastAsia="Calibri" w:hAnsi="Arial" w:cs="Arial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5E0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Halász</dc:creator>
  <cp:keywords/>
  <dc:description/>
  <cp:lastModifiedBy>Erika Halász</cp:lastModifiedBy>
  <cp:revision>1</cp:revision>
  <dcterms:created xsi:type="dcterms:W3CDTF">2025-02-28T13:39:00Z</dcterms:created>
  <dcterms:modified xsi:type="dcterms:W3CDTF">2025-02-28T13:47:00Z</dcterms:modified>
</cp:coreProperties>
</file>