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41A7" w14:textId="77777777" w:rsidR="002A7469" w:rsidRPr="00BE1BA9" w:rsidRDefault="002A7469" w:rsidP="002A7469">
      <w:pPr>
        <w:keepNext/>
        <w:keepLines/>
        <w:spacing w:after="0" w:line="240" w:lineRule="auto"/>
        <w:jc w:val="center"/>
        <w:rPr>
          <w:rFonts w:ascii="Times New Roman" w:hAnsi="Times New Roman" w:cs="Times New Roman"/>
          <w:b/>
        </w:rPr>
      </w:pPr>
    </w:p>
    <w:p w14:paraId="4019B1C0" w14:textId="49B46D42" w:rsidR="00BC0EB7" w:rsidRPr="00BE1BA9" w:rsidRDefault="00BC0EB7" w:rsidP="00BC0EB7">
      <w:pPr>
        <w:keepNext/>
        <w:keepLines/>
        <w:numPr>
          <w:ilvl w:val="1"/>
          <w:numId w:val="0"/>
        </w:numPr>
        <w:jc w:val="center"/>
        <w:outlineLvl w:val="1"/>
        <w:rPr>
          <w:rFonts w:ascii="Times New Roman" w:eastAsia="Times New Roman" w:hAnsi="Times New Roman" w:cs="Times New Roman"/>
          <w:b/>
          <w:bCs/>
          <w:smallCaps/>
        </w:rPr>
      </w:pPr>
      <w:r w:rsidRPr="00BE1BA9">
        <w:rPr>
          <w:rFonts w:ascii="Times New Roman" w:eastAsia="Times New Roman" w:hAnsi="Times New Roman" w:cs="Times New Roman"/>
          <w:b/>
          <w:bCs/>
          <w:smallCaps/>
        </w:rPr>
        <w:t xml:space="preserve">Adatkezelési tájékoztató a </w:t>
      </w:r>
      <w:r w:rsidR="00004448" w:rsidRPr="00BE1BA9">
        <w:rPr>
          <w:rFonts w:ascii="Times New Roman" w:eastAsia="Times New Roman" w:hAnsi="Times New Roman" w:cs="Times New Roman"/>
          <w:b/>
          <w:bCs/>
          <w:smallCaps/>
        </w:rPr>
        <w:t>nyugdíjasház üzemeltetésével</w:t>
      </w:r>
      <w:r w:rsidRPr="00BE1BA9">
        <w:rPr>
          <w:rFonts w:ascii="Times New Roman" w:eastAsia="Times New Roman" w:hAnsi="Times New Roman" w:cs="Times New Roman"/>
          <w:b/>
          <w:bCs/>
          <w:smallCaps/>
        </w:rPr>
        <w:t xml:space="preserve"> kapcsolatos adatkezelésekről</w:t>
      </w:r>
    </w:p>
    <w:p w14:paraId="15FABF79" w14:textId="77777777" w:rsidR="002A7469" w:rsidRPr="00BE1BA9" w:rsidRDefault="002A7469" w:rsidP="002A7469">
      <w:pPr>
        <w:keepNext/>
        <w:keepLines/>
        <w:spacing w:after="0" w:line="240" w:lineRule="auto"/>
        <w:jc w:val="both"/>
        <w:rPr>
          <w:rFonts w:ascii="Times New Roman" w:hAnsi="Times New Roman" w:cs="Times New Roman"/>
        </w:rPr>
      </w:pPr>
    </w:p>
    <w:p w14:paraId="57B617B6" w14:textId="07797618" w:rsidR="00B47789" w:rsidRPr="00BE1BA9" w:rsidRDefault="00B47789" w:rsidP="00B47789">
      <w:pPr>
        <w:keepNext/>
        <w:keepLines/>
        <w:spacing w:after="0" w:line="240" w:lineRule="auto"/>
        <w:jc w:val="both"/>
        <w:rPr>
          <w:rFonts w:ascii="Times New Roman" w:hAnsi="Times New Roman" w:cs="Times New Roman"/>
        </w:rPr>
      </w:pPr>
      <w:bookmarkStart w:id="0" w:name="_Hlk162265687"/>
      <w:bookmarkStart w:id="1" w:name="_Hlk161821915"/>
      <w:r w:rsidRPr="00BE1BA9">
        <w:rPr>
          <w:rFonts w:ascii="Times New Roman" w:hAnsi="Times New Roman" w:cs="Times New Roman"/>
        </w:rPr>
        <w:t xml:space="preserve">A </w:t>
      </w:r>
      <w:r w:rsidRPr="00EA185D">
        <w:rPr>
          <w:rFonts w:ascii="Times New Roman" w:hAnsi="Times New Roman" w:cs="Times New Roman"/>
          <w:b/>
          <w:bCs/>
        </w:rPr>
        <w:t xml:space="preserve">Barcika </w:t>
      </w:r>
      <w:r w:rsidR="009E6D5B" w:rsidRPr="00EA185D">
        <w:rPr>
          <w:rFonts w:ascii="Times New Roman" w:hAnsi="Times New Roman" w:cs="Times New Roman"/>
          <w:b/>
          <w:bCs/>
        </w:rPr>
        <w:t xml:space="preserve">Kontroll </w:t>
      </w:r>
      <w:r w:rsidRPr="00EA185D">
        <w:rPr>
          <w:rFonts w:ascii="Times New Roman" w:hAnsi="Times New Roman" w:cs="Times New Roman"/>
          <w:b/>
          <w:bCs/>
        </w:rPr>
        <w:t>Szolgáltató Korlátolt Felelősségű Társaság</w:t>
      </w:r>
      <w:r w:rsidRPr="00BE1BA9">
        <w:rPr>
          <w:rFonts w:ascii="Times New Roman" w:hAnsi="Times New Roman" w:cs="Times New Roman"/>
          <w:b/>
          <w:bCs/>
        </w:rPr>
        <w:t xml:space="preserve"> </w:t>
      </w:r>
      <w:r w:rsidRPr="00BE1BA9">
        <w:rPr>
          <w:rFonts w:ascii="Times New Roman" w:hAnsi="Times New Roman" w:cs="Times New Roman"/>
        </w:rPr>
        <w:t xml:space="preserve">(a továbbiakban úgy is, mint Adatkezelő) kiemelt figyelmet fordít arra, hogy adatkezelése során a rendszerében található személyes adatokat 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 („Rendelet”) rendelkezéseinek megfelelően kezelje, tárolja. </w:t>
      </w:r>
    </w:p>
    <w:bookmarkEnd w:id="0"/>
    <w:p w14:paraId="6AF44A71" w14:textId="77777777" w:rsidR="002A7469" w:rsidRPr="00BE1BA9" w:rsidRDefault="002A7469" w:rsidP="002A7469">
      <w:pPr>
        <w:keepNext/>
        <w:keepLines/>
        <w:spacing w:after="0" w:line="240" w:lineRule="auto"/>
        <w:jc w:val="both"/>
        <w:rPr>
          <w:rFonts w:ascii="Times New Roman" w:hAnsi="Times New Roman" w:cs="Times New Roman"/>
        </w:rPr>
      </w:pPr>
    </w:p>
    <w:p w14:paraId="38D8C5B7" w14:textId="4E027237" w:rsidR="002A7469" w:rsidRPr="00BE1BA9" w:rsidRDefault="002A7469" w:rsidP="002A7469">
      <w:pPr>
        <w:keepNext/>
        <w:keepLines/>
        <w:spacing w:after="0" w:line="240" w:lineRule="auto"/>
        <w:jc w:val="both"/>
        <w:rPr>
          <w:rFonts w:ascii="Times New Roman" w:hAnsi="Times New Roman" w:cs="Times New Roman"/>
        </w:rPr>
      </w:pPr>
      <w:r w:rsidRPr="00BE1BA9">
        <w:rPr>
          <w:rFonts w:ascii="Times New Roman" w:hAnsi="Times New Roman" w:cs="Times New Roman"/>
        </w:rPr>
        <w:t xml:space="preserve">Az adatok kezelésével összefüggésben az </w:t>
      </w:r>
      <w:r w:rsidRPr="00BE1BA9">
        <w:rPr>
          <w:rFonts w:ascii="Times New Roman" w:hAnsi="Times New Roman" w:cs="Times New Roman"/>
          <w:iCs/>
        </w:rPr>
        <w:t>Adatkezelő</w:t>
      </w:r>
      <w:r w:rsidRPr="00BE1BA9">
        <w:rPr>
          <w:rFonts w:ascii="Times New Roman" w:hAnsi="Times New Roman" w:cs="Times New Roman"/>
        </w:rPr>
        <w:t xml:space="preserve"> ezúton tájékoztatja a </w:t>
      </w:r>
      <w:r w:rsidR="00374CC6">
        <w:rPr>
          <w:rFonts w:ascii="Times New Roman" w:hAnsi="Times New Roman" w:cs="Times New Roman"/>
        </w:rPr>
        <w:t>bérlői</w:t>
      </w:r>
      <w:r w:rsidRPr="00BE1BA9">
        <w:rPr>
          <w:rFonts w:ascii="Times New Roman" w:hAnsi="Times New Roman" w:cs="Times New Roman"/>
        </w:rPr>
        <w:t xml:space="preserve"> adatok kezelése körében követett elveiről és gyakorlatáról, valamint az érintett adatkezeléssel kapcsolatos jogairól, azok gyakorlásának módjáról és lehetőségeiről.</w:t>
      </w:r>
    </w:p>
    <w:p w14:paraId="6F25D046" w14:textId="77777777" w:rsidR="002A7469" w:rsidRPr="00BE1BA9" w:rsidRDefault="002A7469" w:rsidP="002A7469">
      <w:pPr>
        <w:keepNext/>
        <w:keepLines/>
        <w:spacing w:after="0" w:line="240" w:lineRule="auto"/>
        <w:jc w:val="both"/>
        <w:rPr>
          <w:rFonts w:ascii="Times New Roman" w:hAnsi="Times New Roman" w:cs="Times New Roman"/>
        </w:rPr>
      </w:pPr>
    </w:p>
    <w:p w14:paraId="4CD54489" w14:textId="77777777" w:rsidR="002A7469" w:rsidRPr="00BE1BA9" w:rsidRDefault="002A7469" w:rsidP="002A7469">
      <w:pPr>
        <w:keepNext/>
        <w:keepLines/>
        <w:spacing w:after="0" w:line="240" w:lineRule="auto"/>
        <w:jc w:val="both"/>
        <w:rPr>
          <w:rFonts w:ascii="Times New Roman" w:hAnsi="Times New Roman" w:cs="Times New Roman"/>
          <w:b/>
        </w:rPr>
      </w:pPr>
      <w:bookmarkStart w:id="2" w:name="_Ref507426068"/>
    </w:p>
    <w:p w14:paraId="2CB30D25" w14:textId="397CD53A" w:rsidR="002A7469" w:rsidRPr="00667243" w:rsidRDefault="002A7469" w:rsidP="00667243">
      <w:pPr>
        <w:pStyle w:val="Listaszerbekezds"/>
        <w:keepNext/>
        <w:keepLines/>
        <w:numPr>
          <w:ilvl w:val="0"/>
          <w:numId w:val="14"/>
        </w:numPr>
        <w:spacing w:after="0" w:line="240" w:lineRule="auto"/>
        <w:ind w:left="426" w:hanging="426"/>
        <w:jc w:val="both"/>
        <w:rPr>
          <w:rFonts w:ascii="Times New Roman" w:hAnsi="Times New Roman"/>
          <w:b/>
        </w:rPr>
      </w:pPr>
      <w:r w:rsidRPr="00667243">
        <w:rPr>
          <w:rFonts w:ascii="Times New Roman" w:hAnsi="Times New Roman"/>
          <w:b/>
        </w:rPr>
        <w:t>ADATKEZELŐ</w:t>
      </w:r>
      <w:bookmarkEnd w:id="2"/>
      <w:r w:rsidRPr="00667243">
        <w:rPr>
          <w:rFonts w:ascii="Times New Roman" w:hAnsi="Times New Roman"/>
          <w:b/>
        </w:rPr>
        <w:t xml:space="preserve"> ADATAI</w:t>
      </w:r>
    </w:p>
    <w:p w14:paraId="6C0C01F5" w14:textId="77777777" w:rsidR="002A7469" w:rsidRPr="00BE1BA9" w:rsidRDefault="002A7469" w:rsidP="002A7469">
      <w:pPr>
        <w:keepNext/>
        <w:keepLines/>
        <w:spacing w:after="0" w:line="240" w:lineRule="auto"/>
        <w:jc w:val="both"/>
        <w:rPr>
          <w:rFonts w:ascii="Times New Roman" w:hAnsi="Times New Roman" w:cs="Times New Roman"/>
        </w:rPr>
      </w:pPr>
    </w:p>
    <w:p w14:paraId="5B120C0A" w14:textId="2FCAF2F9" w:rsidR="00AE6B35" w:rsidRPr="00EA185D" w:rsidRDefault="002A7469" w:rsidP="00AE6B35">
      <w:pPr>
        <w:keepNext/>
        <w:keepLines/>
        <w:spacing w:after="0" w:line="240" w:lineRule="auto"/>
        <w:ind w:left="3544" w:hanging="3544"/>
        <w:jc w:val="both"/>
        <w:rPr>
          <w:rFonts w:ascii="Times New Roman" w:hAnsi="Times New Roman" w:cs="Times New Roman"/>
          <w:b/>
        </w:rPr>
      </w:pPr>
      <w:r w:rsidRPr="00EA185D">
        <w:rPr>
          <w:rFonts w:ascii="Times New Roman" w:hAnsi="Times New Roman" w:cs="Times New Roman"/>
        </w:rPr>
        <w:t xml:space="preserve">Név: </w:t>
      </w:r>
      <w:r w:rsidRPr="00EA185D">
        <w:rPr>
          <w:rFonts w:ascii="Times New Roman" w:hAnsi="Times New Roman" w:cs="Times New Roman"/>
        </w:rPr>
        <w:tab/>
      </w:r>
      <w:r w:rsidR="009E6D5B" w:rsidRPr="00EA185D">
        <w:rPr>
          <w:rFonts w:ascii="Times New Roman" w:hAnsi="Times New Roman" w:cs="Times New Roman"/>
          <w:b/>
          <w:bCs/>
        </w:rPr>
        <w:t>Barcika Kontroll Szolgáltató Korlátolt Felelősségű Társaság</w:t>
      </w:r>
    </w:p>
    <w:p w14:paraId="497320BC" w14:textId="7609E794" w:rsidR="002A7469" w:rsidRPr="00EA185D" w:rsidRDefault="002A7469" w:rsidP="00AE6B35">
      <w:pPr>
        <w:keepNext/>
        <w:keepLines/>
        <w:spacing w:after="0" w:line="240" w:lineRule="auto"/>
        <w:ind w:left="3544" w:hanging="3544"/>
        <w:jc w:val="both"/>
        <w:rPr>
          <w:rFonts w:ascii="Times New Roman" w:hAnsi="Times New Roman" w:cs="Times New Roman"/>
          <w:iCs/>
        </w:rPr>
      </w:pPr>
      <w:r w:rsidRPr="00EA185D">
        <w:rPr>
          <w:rFonts w:ascii="Times New Roman" w:hAnsi="Times New Roman" w:cs="Times New Roman"/>
        </w:rPr>
        <w:t xml:space="preserve">Székhely, levelezési cím: </w:t>
      </w:r>
      <w:r w:rsidRPr="00EA185D">
        <w:rPr>
          <w:rFonts w:ascii="Times New Roman" w:hAnsi="Times New Roman" w:cs="Times New Roman"/>
        </w:rPr>
        <w:tab/>
        <w:t xml:space="preserve">3700 Kazincbarcika, </w:t>
      </w:r>
      <w:r w:rsidR="009E6D5B" w:rsidRPr="00EA185D">
        <w:rPr>
          <w:rFonts w:ascii="Times New Roman" w:hAnsi="Times New Roman" w:cs="Times New Roman"/>
        </w:rPr>
        <w:t>Fő</w:t>
      </w:r>
      <w:r w:rsidRPr="00EA185D">
        <w:rPr>
          <w:rFonts w:ascii="Times New Roman" w:hAnsi="Times New Roman" w:cs="Times New Roman"/>
        </w:rPr>
        <w:t xml:space="preserve"> tér </w:t>
      </w:r>
      <w:r w:rsidR="009E6D5B" w:rsidRPr="00EA185D">
        <w:rPr>
          <w:rFonts w:ascii="Times New Roman" w:hAnsi="Times New Roman" w:cs="Times New Roman"/>
        </w:rPr>
        <w:t>5</w:t>
      </w:r>
      <w:r w:rsidRPr="00EA185D">
        <w:rPr>
          <w:rFonts w:ascii="Times New Roman" w:hAnsi="Times New Roman" w:cs="Times New Roman"/>
          <w:iCs/>
        </w:rPr>
        <w:t>.</w:t>
      </w:r>
    </w:p>
    <w:p w14:paraId="60BBA65C" w14:textId="5A6264D1" w:rsidR="002A7469" w:rsidRPr="00EA185D" w:rsidRDefault="002A7469" w:rsidP="002A7469">
      <w:pPr>
        <w:keepNext/>
        <w:keepLines/>
        <w:spacing w:after="0" w:line="240" w:lineRule="auto"/>
        <w:jc w:val="both"/>
        <w:rPr>
          <w:rFonts w:ascii="Times New Roman" w:hAnsi="Times New Roman" w:cs="Times New Roman"/>
          <w:iCs/>
        </w:rPr>
      </w:pPr>
      <w:r w:rsidRPr="00EA185D">
        <w:rPr>
          <w:rFonts w:ascii="Times New Roman" w:hAnsi="Times New Roman" w:cs="Times New Roman"/>
          <w:iCs/>
        </w:rPr>
        <w:t>Adószám:</w:t>
      </w:r>
      <w:r w:rsidRPr="00EA185D">
        <w:rPr>
          <w:rFonts w:ascii="Times New Roman" w:hAnsi="Times New Roman" w:cs="Times New Roman"/>
          <w:iCs/>
        </w:rPr>
        <w:tab/>
      </w:r>
      <w:r w:rsidRPr="00EA185D">
        <w:rPr>
          <w:rFonts w:ascii="Times New Roman" w:hAnsi="Times New Roman" w:cs="Times New Roman"/>
          <w:iCs/>
        </w:rPr>
        <w:tab/>
      </w:r>
      <w:r w:rsidRPr="00EA185D">
        <w:rPr>
          <w:rFonts w:ascii="Times New Roman" w:hAnsi="Times New Roman" w:cs="Times New Roman"/>
          <w:iCs/>
        </w:rPr>
        <w:tab/>
      </w:r>
      <w:r w:rsidRPr="00EA185D">
        <w:rPr>
          <w:rFonts w:ascii="Times New Roman" w:hAnsi="Times New Roman" w:cs="Times New Roman"/>
          <w:iCs/>
        </w:rPr>
        <w:tab/>
      </w:r>
      <w:r w:rsidR="009E6D5B" w:rsidRPr="00EA185D">
        <w:rPr>
          <w:rFonts w:ascii="Times New Roman" w:hAnsi="Times New Roman" w:cs="Times New Roman"/>
        </w:rPr>
        <w:t>11067847</w:t>
      </w:r>
      <w:r w:rsidR="00AE6B35" w:rsidRPr="00EA185D">
        <w:rPr>
          <w:rFonts w:ascii="Times New Roman" w:hAnsi="Times New Roman" w:cs="Times New Roman"/>
        </w:rPr>
        <w:t>-2-05</w:t>
      </w:r>
    </w:p>
    <w:p w14:paraId="2C36F406" w14:textId="571A4F0D" w:rsidR="00AE6B35" w:rsidRPr="00EA185D" w:rsidRDefault="002A7469" w:rsidP="002A7469">
      <w:pPr>
        <w:keepNext/>
        <w:keepLines/>
        <w:spacing w:after="0" w:line="240" w:lineRule="auto"/>
        <w:jc w:val="both"/>
        <w:rPr>
          <w:rFonts w:ascii="Times New Roman" w:hAnsi="Times New Roman" w:cs="Times New Roman"/>
        </w:rPr>
      </w:pPr>
      <w:r w:rsidRPr="00EA185D">
        <w:rPr>
          <w:rFonts w:ascii="Times New Roman" w:hAnsi="Times New Roman" w:cs="Times New Roman"/>
        </w:rPr>
        <w:t xml:space="preserve">Cégjegyzékszáma: </w:t>
      </w:r>
      <w:r w:rsidRPr="00EA185D">
        <w:rPr>
          <w:rFonts w:ascii="Times New Roman" w:hAnsi="Times New Roman" w:cs="Times New Roman"/>
        </w:rPr>
        <w:tab/>
      </w:r>
      <w:r w:rsidRPr="00EA185D">
        <w:rPr>
          <w:rFonts w:ascii="Times New Roman" w:hAnsi="Times New Roman" w:cs="Times New Roman"/>
        </w:rPr>
        <w:tab/>
      </w:r>
      <w:r w:rsidRPr="00EA185D">
        <w:rPr>
          <w:rFonts w:ascii="Times New Roman" w:hAnsi="Times New Roman" w:cs="Times New Roman"/>
        </w:rPr>
        <w:tab/>
      </w:r>
      <w:r w:rsidR="00AE6B35" w:rsidRPr="00EA185D">
        <w:rPr>
          <w:rFonts w:ascii="Times New Roman" w:hAnsi="Times New Roman" w:cs="Times New Roman"/>
        </w:rPr>
        <w:t>05-09-</w:t>
      </w:r>
      <w:r w:rsidR="009E6D5B" w:rsidRPr="00EA185D">
        <w:rPr>
          <w:rFonts w:ascii="Times New Roman" w:hAnsi="Times New Roman" w:cs="Times New Roman"/>
        </w:rPr>
        <w:t>002488</w:t>
      </w:r>
    </w:p>
    <w:p w14:paraId="38B92773" w14:textId="5D02E2E8" w:rsidR="005716CA" w:rsidRDefault="002A7469" w:rsidP="002A7469">
      <w:pPr>
        <w:keepNext/>
        <w:keepLines/>
        <w:spacing w:after="0" w:line="240" w:lineRule="auto"/>
        <w:jc w:val="both"/>
        <w:rPr>
          <w:rFonts w:ascii="Times New Roman" w:hAnsi="Times New Roman" w:cs="Times New Roman"/>
        </w:rPr>
      </w:pPr>
      <w:r w:rsidRPr="00EA185D">
        <w:rPr>
          <w:rFonts w:ascii="Times New Roman" w:hAnsi="Times New Roman" w:cs="Times New Roman"/>
        </w:rPr>
        <w:t xml:space="preserve">Adatkezelő e-elérhetősége: </w:t>
      </w:r>
      <w:r w:rsidRPr="00EA185D">
        <w:rPr>
          <w:rFonts w:ascii="Times New Roman" w:hAnsi="Times New Roman" w:cs="Times New Roman"/>
        </w:rPr>
        <w:tab/>
      </w:r>
      <w:r w:rsidRPr="00EA185D">
        <w:rPr>
          <w:rFonts w:ascii="Times New Roman" w:hAnsi="Times New Roman" w:cs="Times New Roman"/>
        </w:rPr>
        <w:tab/>
      </w:r>
      <w:hyperlink r:id="rId8" w:history="1">
        <w:r w:rsidR="005716CA" w:rsidRPr="009C505D">
          <w:rPr>
            <w:rStyle w:val="Hiperhivatkozs"/>
            <w:rFonts w:ascii="Times New Roman" w:hAnsi="Times New Roman" w:cs="Times New Roman"/>
          </w:rPr>
          <w:t>adatvedelem@barcikacentrum.hu</w:t>
        </w:r>
      </w:hyperlink>
    </w:p>
    <w:p w14:paraId="7060C2E4" w14:textId="77777777" w:rsidR="002A7469" w:rsidRPr="00BE1BA9" w:rsidRDefault="002A7469" w:rsidP="002A7469">
      <w:pPr>
        <w:keepNext/>
        <w:keepLines/>
        <w:spacing w:after="0" w:line="240" w:lineRule="auto"/>
        <w:jc w:val="both"/>
        <w:rPr>
          <w:rFonts w:ascii="Times New Roman" w:hAnsi="Times New Roman" w:cs="Times New Roman"/>
          <w:b/>
        </w:rPr>
      </w:pPr>
      <w:r w:rsidRPr="00BE1BA9">
        <w:rPr>
          <w:rFonts w:ascii="Times New Roman" w:hAnsi="Times New Roman" w:cs="Times New Roman"/>
        </w:rPr>
        <w:t>A továbbiakban: „</w:t>
      </w:r>
      <w:r w:rsidRPr="00BE1BA9">
        <w:rPr>
          <w:rFonts w:ascii="Times New Roman" w:hAnsi="Times New Roman" w:cs="Times New Roman"/>
          <w:b/>
        </w:rPr>
        <w:t>Adatkezelő”.</w:t>
      </w:r>
    </w:p>
    <w:p w14:paraId="4B218C61" w14:textId="77777777" w:rsidR="002A7469" w:rsidRPr="00BE1BA9" w:rsidRDefault="002A7469" w:rsidP="002A7469">
      <w:pPr>
        <w:keepNext/>
        <w:keepLines/>
        <w:spacing w:after="0" w:line="240" w:lineRule="auto"/>
        <w:jc w:val="both"/>
        <w:rPr>
          <w:rFonts w:ascii="Times New Roman" w:hAnsi="Times New Roman" w:cs="Times New Roman"/>
          <w:b/>
        </w:rPr>
      </w:pPr>
    </w:p>
    <w:p w14:paraId="61134046" w14:textId="77777777" w:rsidR="002A7469" w:rsidRPr="00BE1BA9" w:rsidRDefault="002A7469" w:rsidP="000F05D8">
      <w:pPr>
        <w:keepNext/>
        <w:keepLines/>
        <w:shd w:val="clear" w:color="auto" w:fill="FFFFFF"/>
        <w:spacing w:after="0" w:line="240" w:lineRule="auto"/>
        <w:ind w:right="-714"/>
        <w:rPr>
          <w:rFonts w:ascii="Times New Roman" w:hAnsi="Times New Roman" w:cs="Times New Roman"/>
          <w:b/>
          <w:color w:val="222222"/>
          <w:u w:color="000000"/>
          <w:lang w:eastAsia="hu-HU"/>
        </w:rPr>
      </w:pPr>
      <w:r w:rsidRPr="00BE1BA9">
        <w:rPr>
          <w:rFonts w:ascii="Times New Roman" w:eastAsia="Arial Unicode MS" w:hAnsi="Times New Roman" w:cs="Times New Roman"/>
          <w:b/>
          <w:color w:val="222222"/>
          <w:kern w:val="3"/>
          <w:u w:color="000000"/>
          <w:bdr w:val="nil"/>
          <w:lang w:eastAsia="hu-HU"/>
        </w:rPr>
        <w:t>Adatvédelmi Tisztviselő elérhetőségei:</w:t>
      </w:r>
    </w:p>
    <w:p w14:paraId="11973B0C" w14:textId="1344A586" w:rsidR="005932CB" w:rsidRPr="001F553C" w:rsidRDefault="002A7469" w:rsidP="000F05D8">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r w:rsidRPr="001F553C">
        <w:rPr>
          <w:rFonts w:ascii="Times New Roman" w:eastAsia="Arial Unicode MS" w:hAnsi="Times New Roman" w:cs="Times New Roman"/>
          <w:color w:val="222222"/>
          <w:kern w:val="3"/>
          <w:u w:color="000000"/>
          <w:bdr w:val="nil"/>
          <w:lang w:eastAsia="hu-HU"/>
        </w:rPr>
        <w:t xml:space="preserve">Név: </w:t>
      </w:r>
      <w:r w:rsidR="001F553C" w:rsidRPr="001F553C">
        <w:rPr>
          <w:rFonts w:ascii="Times New Roman" w:eastAsia="Arial Unicode MS" w:hAnsi="Times New Roman" w:cs="Times New Roman"/>
          <w:color w:val="222222"/>
          <w:kern w:val="3"/>
          <w:u w:color="000000"/>
          <w:bdr w:val="nil"/>
          <w:lang w:eastAsia="hu-HU"/>
        </w:rPr>
        <w:t>L-Tender Zrt</w:t>
      </w:r>
    </w:p>
    <w:p w14:paraId="1BD575D5" w14:textId="0F3992B9" w:rsidR="002A7469" w:rsidRPr="001F553C" w:rsidRDefault="002A7469" w:rsidP="000F05D8">
      <w:pPr>
        <w:keepNext/>
        <w:keepLines/>
        <w:pBdr>
          <w:top w:val="nil"/>
          <w:left w:val="nil"/>
          <w:bottom w:val="nil"/>
          <w:right w:val="nil"/>
          <w:between w:val="nil"/>
          <w:bar w:val="nil"/>
        </w:pBdr>
        <w:shd w:val="clear" w:color="auto" w:fill="FFFFFF"/>
        <w:suppressAutoHyphens/>
        <w:spacing w:after="0" w:line="240" w:lineRule="auto"/>
        <w:ind w:right="-714"/>
        <w:rPr>
          <w:rFonts w:ascii="Times New Roman" w:eastAsia="Arial Unicode MS" w:hAnsi="Times New Roman" w:cs="Times New Roman"/>
          <w:color w:val="222222"/>
          <w:kern w:val="3"/>
          <w:u w:color="000000"/>
          <w:bdr w:val="nil"/>
          <w:lang w:eastAsia="hu-HU"/>
        </w:rPr>
      </w:pPr>
      <w:proofErr w:type="gramStart"/>
      <w:r w:rsidRPr="001F553C">
        <w:rPr>
          <w:rFonts w:ascii="Times New Roman" w:eastAsia="Arial Unicode MS" w:hAnsi="Times New Roman" w:cs="Times New Roman"/>
          <w:color w:val="222222"/>
          <w:kern w:val="3"/>
          <w:u w:color="000000"/>
          <w:bdr w:val="nil"/>
          <w:lang w:eastAsia="hu-HU"/>
        </w:rPr>
        <w:t xml:space="preserve">E-mail:  </w:t>
      </w:r>
      <w:r w:rsidR="001F553C" w:rsidRPr="001F553C">
        <w:rPr>
          <w:rFonts w:ascii="Times New Roman" w:eastAsia="Arial Unicode MS" w:hAnsi="Times New Roman" w:cs="Times New Roman"/>
          <w:color w:val="222222"/>
          <w:kern w:val="3"/>
          <w:u w:color="000000"/>
          <w:bdr w:val="nil"/>
          <w:lang w:eastAsia="hu-HU"/>
        </w:rPr>
        <w:t>office@ltender.hu</w:t>
      </w:r>
      <w:proofErr w:type="gramEnd"/>
      <w:r w:rsidR="001F553C" w:rsidRPr="001F553C">
        <w:rPr>
          <w:rFonts w:ascii="Times New Roman" w:eastAsia="Arial Unicode MS" w:hAnsi="Times New Roman" w:cs="Times New Roman"/>
          <w:color w:val="222222"/>
          <w:kern w:val="3"/>
          <w:u w:color="000000"/>
          <w:bdr w:val="nil"/>
          <w:lang w:eastAsia="hu-HU"/>
        </w:rPr>
        <w:t> </w:t>
      </w:r>
    </w:p>
    <w:p w14:paraId="4C0A68D0" w14:textId="7BB51224" w:rsidR="001F553C" w:rsidRPr="001F553C" w:rsidRDefault="002A7469" w:rsidP="001F553C">
      <w:pPr>
        <w:keepNext/>
        <w:keepLines/>
        <w:pBdr>
          <w:top w:val="nil"/>
          <w:left w:val="nil"/>
          <w:bottom w:val="nil"/>
          <w:right w:val="nil"/>
          <w:between w:val="nil"/>
          <w:bar w:val="nil"/>
        </w:pBdr>
        <w:suppressAutoHyphens/>
        <w:spacing w:after="0" w:line="240" w:lineRule="auto"/>
        <w:ind w:right="-714"/>
        <w:rPr>
          <w:rFonts w:ascii="Times New Roman" w:eastAsia="Arial Unicode MS" w:hAnsi="Times New Roman" w:cs="Times New Roman"/>
          <w:color w:val="222222"/>
          <w:kern w:val="3"/>
          <w:u w:color="000000"/>
          <w:bdr w:val="nil"/>
          <w:lang w:eastAsia="hu-HU"/>
        </w:rPr>
      </w:pPr>
      <w:proofErr w:type="gramStart"/>
      <w:r w:rsidRPr="001F553C">
        <w:rPr>
          <w:rFonts w:ascii="Times New Roman" w:eastAsia="Arial Unicode MS" w:hAnsi="Times New Roman" w:cs="Times New Roman"/>
          <w:color w:val="222222"/>
          <w:kern w:val="3"/>
          <w:u w:color="000000"/>
          <w:bdr w:val="nil"/>
          <w:lang w:eastAsia="hu-HU"/>
        </w:rPr>
        <w:t>Cím:.</w:t>
      </w:r>
      <w:proofErr w:type="gramEnd"/>
      <w:r w:rsidR="001F553C" w:rsidRPr="001F553C">
        <w:rPr>
          <w:rFonts w:ascii="Times New Roman" w:eastAsia="Arial Unicode MS" w:hAnsi="Times New Roman"/>
          <w:color w:val="222222"/>
          <w:kern w:val="3"/>
          <w:bdr w:val="none" w:sz="0" w:space="0" w:color="auto" w:frame="1"/>
          <w:lang w:eastAsia="hu-HU"/>
        </w:rPr>
        <w:t xml:space="preserve"> </w:t>
      </w:r>
      <w:r w:rsidR="001F553C" w:rsidRPr="001F553C">
        <w:rPr>
          <w:rFonts w:ascii="Times New Roman" w:eastAsia="Arial Unicode MS" w:hAnsi="Times New Roman" w:cs="Times New Roman"/>
          <w:color w:val="222222"/>
          <w:kern w:val="3"/>
          <w:u w:color="000000"/>
          <w:bdr w:val="nil"/>
          <w:lang w:eastAsia="hu-HU"/>
        </w:rPr>
        <w:t>2890 Tata Új út 3.</w:t>
      </w:r>
    </w:p>
    <w:p w14:paraId="67161A3C" w14:textId="4663BF77" w:rsidR="002A7469" w:rsidRPr="00BE1BA9" w:rsidRDefault="002A7469" w:rsidP="000F05D8">
      <w:pPr>
        <w:keepNext/>
        <w:keepLines/>
        <w:pBdr>
          <w:top w:val="nil"/>
          <w:left w:val="nil"/>
          <w:bottom w:val="nil"/>
          <w:right w:val="nil"/>
          <w:between w:val="nil"/>
          <w:bar w:val="nil"/>
        </w:pBdr>
        <w:suppressAutoHyphens/>
        <w:spacing w:after="0" w:line="240" w:lineRule="auto"/>
        <w:ind w:right="-714"/>
        <w:rPr>
          <w:rFonts w:ascii="Times New Roman" w:eastAsia="Arial Unicode MS" w:hAnsi="Times New Roman" w:cs="Times New Roman"/>
          <w:color w:val="000000"/>
          <w:kern w:val="3"/>
          <w:u w:color="000000"/>
          <w:bdr w:val="nil"/>
          <w:lang w:eastAsia="hu-HU"/>
        </w:rPr>
      </w:pPr>
    </w:p>
    <w:bookmarkEnd w:id="1"/>
    <w:p w14:paraId="55F94FEE" w14:textId="77777777" w:rsidR="002A7469" w:rsidRPr="00BE1BA9" w:rsidRDefault="002A7469" w:rsidP="000F05D8">
      <w:pPr>
        <w:keepNext/>
        <w:keepLines/>
        <w:spacing w:after="0" w:line="240" w:lineRule="auto"/>
        <w:jc w:val="both"/>
        <w:rPr>
          <w:rFonts w:ascii="Times New Roman" w:hAnsi="Times New Roman" w:cs="Times New Roman"/>
          <w:b/>
          <w:smallCaps/>
        </w:rPr>
      </w:pPr>
    </w:p>
    <w:p w14:paraId="6D732979" w14:textId="77777777" w:rsidR="00EC771F" w:rsidRPr="00BE1BA9" w:rsidRDefault="00EC771F" w:rsidP="000F05D8">
      <w:pPr>
        <w:keepNext/>
        <w:keepLines/>
        <w:spacing w:after="0" w:line="240" w:lineRule="auto"/>
        <w:jc w:val="both"/>
        <w:rPr>
          <w:rFonts w:ascii="Times New Roman" w:hAnsi="Times New Roman" w:cs="Times New Roman"/>
          <w:b/>
          <w:smallCaps/>
        </w:rPr>
      </w:pPr>
    </w:p>
    <w:p w14:paraId="253D8CF3" w14:textId="1F2A7FDA" w:rsidR="00FB09A9" w:rsidRPr="00667243" w:rsidRDefault="002A7469" w:rsidP="00667243">
      <w:pPr>
        <w:pStyle w:val="Listaszerbekezds"/>
        <w:keepNext/>
        <w:keepLines/>
        <w:numPr>
          <w:ilvl w:val="0"/>
          <w:numId w:val="14"/>
        </w:numPr>
        <w:spacing w:after="0" w:line="240" w:lineRule="auto"/>
        <w:ind w:left="0" w:firstLine="0"/>
        <w:jc w:val="both"/>
        <w:rPr>
          <w:rFonts w:ascii="Times New Roman" w:hAnsi="Times New Roman"/>
          <w:b/>
          <w:smallCaps/>
          <w:u w:val="single"/>
        </w:rPr>
      </w:pPr>
      <w:r w:rsidRPr="00667243">
        <w:rPr>
          <w:rFonts w:ascii="Times New Roman" w:hAnsi="Times New Roman"/>
          <w:b/>
        </w:rPr>
        <w:t>ADATKEZELÉSI</w:t>
      </w:r>
      <w:r w:rsidRPr="00667243">
        <w:rPr>
          <w:rFonts w:ascii="Times New Roman" w:hAnsi="Times New Roman"/>
          <w:b/>
          <w:smallCaps/>
          <w:u w:val="single"/>
        </w:rPr>
        <w:t xml:space="preserve"> </w:t>
      </w:r>
      <w:r w:rsidRPr="00667243">
        <w:rPr>
          <w:rFonts w:ascii="Times New Roman" w:hAnsi="Times New Roman"/>
          <w:b/>
        </w:rPr>
        <w:t>ESETEK</w:t>
      </w:r>
    </w:p>
    <w:p w14:paraId="5104CBC3" w14:textId="77777777" w:rsidR="00FB09A9" w:rsidRPr="00BE1BA9" w:rsidRDefault="00FB09A9" w:rsidP="000F05D8">
      <w:pPr>
        <w:keepNext/>
        <w:keepLines/>
        <w:spacing w:after="0" w:line="240" w:lineRule="auto"/>
        <w:jc w:val="both"/>
        <w:rPr>
          <w:rFonts w:ascii="Times New Roman" w:hAnsi="Times New Roman" w:cs="Times New Roman"/>
          <w:b/>
          <w:smallCaps/>
          <w:u w:val="single"/>
        </w:rPr>
      </w:pPr>
    </w:p>
    <w:p w14:paraId="622D73A6" w14:textId="28D7E4DB" w:rsidR="006505E0" w:rsidRPr="00667243" w:rsidRDefault="005421A1" w:rsidP="00667243">
      <w:pPr>
        <w:pStyle w:val="Listaszerbekezds"/>
        <w:numPr>
          <w:ilvl w:val="0"/>
          <w:numId w:val="15"/>
        </w:numPr>
        <w:ind w:left="0" w:firstLine="0"/>
        <w:jc w:val="both"/>
        <w:rPr>
          <w:rFonts w:ascii="Times New Roman" w:hAnsi="Times New Roman"/>
          <w:b/>
          <w:bCs/>
          <w:u w:val="single"/>
        </w:rPr>
      </w:pPr>
      <w:r w:rsidRPr="00BE1BA9">
        <w:rPr>
          <w:rFonts w:ascii="Times New Roman" w:hAnsi="Times New Roman"/>
          <w:b/>
          <w:bCs/>
          <w:u w:val="single"/>
        </w:rPr>
        <w:t>Nyugdíjasházban lévő bérlakás igénylése érdekében beadott pályázatokkal kapcsolatos adatkezelés</w:t>
      </w:r>
    </w:p>
    <w:p w14:paraId="2D44BF92" w14:textId="12648BEE" w:rsidR="006A5815" w:rsidRPr="00BE1BA9" w:rsidRDefault="006A5815" w:rsidP="000F05D8">
      <w:pPr>
        <w:jc w:val="both"/>
        <w:rPr>
          <w:rFonts w:ascii="Times New Roman" w:hAnsi="Times New Roman" w:cs="Times New Roman"/>
        </w:rPr>
      </w:pPr>
      <w:r w:rsidRPr="00667243">
        <w:rPr>
          <w:rFonts w:ascii="Times New Roman" w:eastAsia="Calibri" w:hAnsi="Times New Roman" w:cs="Times New Roman"/>
          <w:b/>
          <w:bCs/>
        </w:rPr>
        <w:t>Az adatkezelés célja:</w:t>
      </w:r>
      <w:r w:rsidRPr="00BE1BA9">
        <w:rPr>
          <w:rFonts w:ascii="Times New Roman" w:hAnsi="Times New Roman" w:cs="Times New Roman"/>
        </w:rPr>
        <w:t xml:space="preserve"> </w:t>
      </w:r>
      <w:r w:rsidR="006505E0" w:rsidRPr="00BE1BA9">
        <w:rPr>
          <w:rFonts w:ascii="Times New Roman" w:eastAsia="Calibri" w:hAnsi="Times New Roman" w:cs="Times New Roman"/>
        </w:rPr>
        <w:t>Nyugdíjasházban lévő bérlakás</w:t>
      </w:r>
      <w:r w:rsidR="006505E0" w:rsidRPr="00BE1BA9">
        <w:rPr>
          <w:rFonts w:ascii="Times New Roman" w:eastAsia="Calibri" w:hAnsi="Times New Roman" w:cs="Times New Roman"/>
          <w:b/>
          <w:bCs/>
        </w:rPr>
        <w:t xml:space="preserve"> </w:t>
      </w:r>
      <w:r w:rsidRPr="00BE1BA9">
        <w:rPr>
          <w:rFonts w:ascii="Times New Roman" w:hAnsi="Times New Roman" w:cs="Times New Roman"/>
        </w:rPr>
        <w:t xml:space="preserve">igénylésre beadott </w:t>
      </w:r>
      <w:r w:rsidR="006505E0" w:rsidRPr="00BE1BA9">
        <w:rPr>
          <w:rFonts w:ascii="Times New Roman" w:hAnsi="Times New Roman" w:cs="Times New Roman"/>
        </w:rPr>
        <w:t xml:space="preserve">pályázatok </w:t>
      </w:r>
      <w:r w:rsidRPr="00BE1BA9">
        <w:rPr>
          <w:rFonts w:ascii="Times New Roman" w:hAnsi="Times New Roman" w:cs="Times New Roman"/>
        </w:rPr>
        <w:t xml:space="preserve">nyilvántartása döntéselőkészítési célból és a </w:t>
      </w:r>
      <w:r w:rsidR="006505E0" w:rsidRPr="00BE1BA9">
        <w:rPr>
          <w:rFonts w:ascii="Times New Roman" w:hAnsi="Times New Roman" w:cs="Times New Roman"/>
        </w:rPr>
        <w:t>pályázatok</w:t>
      </w:r>
      <w:r w:rsidRPr="00BE1BA9">
        <w:rPr>
          <w:rFonts w:ascii="Times New Roman" w:hAnsi="Times New Roman" w:cs="Times New Roman"/>
        </w:rPr>
        <w:t xml:space="preserve"> továbbítása </w:t>
      </w:r>
      <w:r w:rsidRPr="00BE1BA9">
        <w:rPr>
          <w:rFonts w:ascii="Times New Roman" w:eastAsia="Times New Roman" w:hAnsi="Times New Roman" w:cs="Times New Roman"/>
          <w:color w:val="000000"/>
          <w:lang w:eastAsia="hu-HU"/>
        </w:rPr>
        <w:t>Kazincbarcika Város Önkormányzatának</w:t>
      </w:r>
      <w:r w:rsidR="006505E0" w:rsidRPr="00BE1BA9">
        <w:rPr>
          <w:rFonts w:ascii="Times New Roman" w:eastAsia="Times New Roman" w:hAnsi="Times New Roman" w:cs="Times New Roman"/>
          <w:color w:val="000000"/>
          <w:lang w:eastAsia="hu-HU"/>
        </w:rPr>
        <w:t xml:space="preserve">, ahol a </w:t>
      </w:r>
      <w:r w:rsidR="006505E0" w:rsidRPr="00BE1BA9">
        <w:rPr>
          <w:rFonts w:ascii="Times New Roman" w:hAnsi="Times New Roman" w:cs="Times New Roman"/>
        </w:rPr>
        <w:t>pályázatokat, formai és tartalmi ellenőrzést követően a polgármester bírálja 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A5815" w:rsidRPr="00BE1BA9" w14:paraId="1F801F89" w14:textId="77777777" w:rsidTr="001E3809">
        <w:trPr>
          <w:trHeight w:val="761"/>
        </w:trPr>
        <w:tc>
          <w:tcPr>
            <w:tcW w:w="4533" w:type="dxa"/>
          </w:tcPr>
          <w:p w14:paraId="41761DE1" w14:textId="77777777" w:rsidR="006A5815" w:rsidRPr="00667243" w:rsidRDefault="006A5815" w:rsidP="000F05D8">
            <w:pPr>
              <w:jc w:val="both"/>
              <w:rPr>
                <w:rFonts w:ascii="Times New Roman" w:eastAsia="Calibri" w:hAnsi="Times New Roman" w:cs="Times New Roman"/>
                <w:b/>
                <w:bCs/>
              </w:rPr>
            </w:pPr>
            <w:r w:rsidRPr="00667243">
              <w:rPr>
                <w:rFonts w:ascii="Times New Roman" w:eastAsia="Calibri" w:hAnsi="Times New Roman" w:cs="Times New Roman"/>
                <w:b/>
                <w:bCs/>
              </w:rPr>
              <w:t>Kezelt adatok köre</w:t>
            </w:r>
          </w:p>
        </w:tc>
        <w:tc>
          <w:tcPr>
            <w:tcW w:w="4529" w:type="dxa"/>
            <w:tcBorders>
              <w:bottom w:val="single" w:sz="4" w:space="0" w:color="auto"/>
            </w:tcBorders>
          </w:tcPr>
          <w:p w14:paraId="6B651268" w14:textId="77777777" w:rsidR="006A5815" w:rsidRPr="00667243" w:rsidRDefault="006A5815" w:rsidP="000F05D8">
            <w:pPr>
              <w:jc w:val="both"/>
              <w:rPr>
                <w:rFonts w:ascii="Times New Roman" w:eastAsia="Calibri" w:hAnsi="Times New Roman" w:cs="Times New Roman"/>
                <w:b/>
                <w:bCs/>
              </w:rPr>
            </w:pPr>
            <w:r w:rsidRPr="00667243">
              <w:rPr>
                <w:rFonts w:ascii="Times New Roman" w:eastAsia="Calibri" w:hAnsi="Times New Roman" w:cs="Times New Roman"/>
                <w:b/>
                <w:bCs/>
              </w:rPr>
              <w:t>Adatkezelés, további egyedi célja</w:t>
            </w:r>
          </w:p>
        </w:tc>
      </w:tr>
      <w:tr w:rsidR="006A5815" w:rsidRPr="00BE1BA9" w14:paraId="13DB4433" w14:textId="77777777" w:rsidTr="001E3809">
        <w:tc>
          <w:tcPr>
            <w:tcW w:w="4533" w:type="dxa"/>
          </w:tcPr>
          <w:p w14:paraId="11469913" w14:textId="4155F5F2" w:rsidR="006A5815" w:rsidRPr="00BE1BA9" w:rsidRDefault="006505E0" w:rsidP="000F05D8">
            <w:pPr>
              <w:jc w:val="both"/>
              <w:rPr>
                <w:rFonts w:ascii="Times New Roman" w:hAnsi="Times New Roman" w:cs="Times New Roman"/>
              </w:rPr>
            </w:pPr>
            <w:r w:rsidRPr="00BE1BA9">
              <w:rPr>
                <w:rFonts w:ascii="Times New Roman" w:hAnsi="Times New Roman" w:cs="Times New Roman"/>
              </w:rPr>
              <w:t xml:space="preserve">a pályázó és házastársa/élettársa </w:t>
            </w:r>
            <w:r w:rsidR="00FC27AD">
              <w:rPr>
                <w:rFonts w:ascii="Times New Roman" w:hAnsi="Times New Roman" w:cs="Times New Roman"/>
              </w:rPr>
              <w:t>családi és utóneve</w:t>
            </w:r>
          </w:p>
        </w:tc>
        <w:tc>
          <w:tcPr>
            <w:tcW w:w="4529" w:type="dxa"/>
            <w:tcBorders>
              <w:bottom w:val="nil"/>
            </w:tcBorders>
          </w:tcPr>
          <w:p w14:paraId="5C6B1A42" w14:textId="640490E6" w:rsidR="006A5815" w:rsidRPr="00BE1BA9" w:rsidRDefault="00372EBD" w:rsidP="000F05D8">
            <w:pPr>
              <w:jc w:val="both"/>
              <w:rPr>
                <w:rFonts w:ascii="Times New Roman" w:hAnsi="Times New Roman" w:cs="Times New Roman"/>
              </w:rPr>
            </w:pPr>
            <w:r>
              <w:rPr>
                <w:rFonts w:ascii="Times New Roman" w:hAnsi="Times New Roman" w:cs="Times New Roman"/>
              </w:rPr>
              <w:t>beazonosítás</w:t>
            </w:r>
          </w:p>
        </w:tc>
      </w:tr>
      <w:tr w:rsidR="006A5815" w:rsidRPr="00BE1BA9" w14:paraId="2D28A9D6" w14:textId="77777777" w:rsidTr="001E3809">
        <w:tc>
          <w:tcPr>
            <w:tcW w:w="4533" w:type="dxa"/>
          </w:tcPr>
          <w:p w14:paraId="5DD4136B" w14:textId="19C91E75" w:rsidR="006A5815" w:rsidRPr="00BE1BA9" w:rsidRDefault="006505E0" w:rsidP="000F05D8">
            <w:pPr>
              <w:jc w:val="both"/>
              <w:rPr>
                <w:rFonts w:ascii="Times New Roman" w:hAnsi="Times New Roman" w:cs="Times New Roman"/>
              </w:rPr>
            </w:pPr>
            <w:r w:rsidRPr="00BE1BA9">
              <w:rPr>
                <w:rFonts w:ascii="Times New Roman" w:hAnsi="Times New Roman" w:cs="Times New Roman"/>
              </w:rPr>
              <w:t>születési neve</w:t>
            </w:r>
          </w:p>
        </w:tc>
        <w:tc>
          <w:tcPr>
            <w:tcW w:w="4529" w:type="dxa"/>
            <w:tcBorders>
              <w:top w:val="nil"/>
              <w:bottom w:val="nil"/>
            </w:tcBorders>
          </w:tcPr>
          <w:p w14:paraId="2BF9E73C" w14:textId="1EC6F021" w:rsidR="006A5815" w:rsidRPr="00BE1BA9" w:rsidRDefault="006A5815" w:rsidP="000F05D8">
            <w:pPr>
              <w:jc w:val="both"/>
              <w:rPr>
                <w:rFonts w:ascii="Times New Roman" w:hAnsi="Times New Roman" w:cs="Times New Roman"/>
              </w:rPr>
            </w:pPr>
          </w:p>
        </w:tc>
      </w:tr>
      <w:tr w:rsidR="006A5815" w:rsidRPr="00BE1BA9" w14:paraId="5CB5ADAB" w14:textId="77777777" w:rsidTr="001E3809">
        <w:tc>
          <w:tcPr>
            <w:tcW w:w="4533" w:type="dxa"/>
          </w:tcPr>
          <w:p w14:paraId="0C0843B2" w14:textId="1C83794A" w:rsidR="006A5815" w:rsidRPr="00BE1BA9" w:rsidRDefault="006505E0" w:rsidP="000F05D8">
            <w:pPr>
              <w:jc w:val="both"/>
              <w:rPr>
                <w:rFonts w:ascii="Times New Roman" w:hAnsi="Times New Roman" w:cs="Times New Roman"/>
              </w:rPr>
            </w:pPr>
            <w:r w:rsidRPr="00BE1BA9">
              <w:rPr>
                <w:rFonts w:ascii="Times New Roman" w:hAnsi="Times New Roman" w:cs="Times New Roman"/>
              </w:rPr>
              <w:t>születési helye, ideje</w:t>
            </w:r>
          </w:p>
        </w:tc>
        <w:tc>
          <w:tcPr>
            <w:tcW w:w="4529" w:type="dxa"/>
            <w:tcBorders>
              <w:top w:val="nil"/>
              <w:bottom w:val="nil"/>
            </w:tcBorders>
          </w:tcPr>
          <w:p w14:paraId="3419CC0C" w14:textId="2D3EF02A" w:rsidR="006A5815" w:rsidRPr="00BE1BA9" w:rsidRDefault="006A5815" w:rsidP="000F05D8">
            <w:pPr>
              <w:jc w:val="both"/>
              <w:rPr>
                <w:rFonts w:ascii="Times New Roman" w:hAnsi="Times New Roman" w:cs="Times New Roman"/>
              </w:rPr>
            </w:pPr>
          </w:p>
        </w:tc>
      </w:tr>
      <w:tr w:rsidR="006A5815" w:rsidRPr="00BE1BA9" w14:paraId="11CD070B" w14:textId="77777777" w:rsidTr="001E3809">
        <w:tc>
          <w:tcPr>
            <w:tcW w:w="4533" w:type="dxa"/>
          </w:tcPr>
          <w:p w14:paraId="40D453A2" w14:textId="05FC7B9A" w:rsidR="006A5815" w:rsidRPr="00BE1BA9" w:rsidRDefault="006505E0" w:rsidP="000F05D8">
            <w:pPr>
              <w:jc w:val="both"/>
              <w:rPr>
                <w:rFonts w:ascii="Times New Roman" w:hAnsi="Times New Roman" w:cs="Times New Roman"/>
              </w:rPr>
            </w:pPr>
            <w:r w:rsidRPr="00BE1BA9">
              <w:rPr>
                <w:rFonts w:ascii="Times New Roman" w:hAnsi="Times New Roman" w:cs="Times New Roman"/>
              </w:rPr>
              <w:t xml:space="preserve">anyja </w:t>
            </w:r>
            <w:r w:rsidR="00FC27AD">
              <w:rPr>
                <w:rFonts w:ascii="Times New Roman" w:hAnsi="Times New Roman" w:cs="Times New Roman"/>
              </w:rPr>
              <w:t xml:space="preserve">születési </w:t>
            </w:r>
            <w:r w:rsidRPr="00BE1BA9">
              <w:rPr>
                <w:rFonts w:ascii="Times New Roman" w:hAnsi="Times New Roman" w:cs="Times New Roman"/>
              </w:rPr>
              <w:t>neve</w:t>
            </w:r>
          </w:p>
        </w:tc>
        <w:tc>
          <w:tcPr>
            <w:tcW w:w="4529" w:type="dxa"/>
            <w:tcBorders>
              <w:top w:val="nil"/>
              <w:bottom w:val="nil"/>
            </w:tcBorders>
          </w:tcPr>
          <w:p w14:paraId="2C9957E0" w14:textId="54546651" w:rsidR="006A5815" w:rsidRPr="00BE1BA9" w:rsidRDefault="006A5815" w:rsidP="000F05D8">
            <w:pPr>
              <w:jc w:val="both"/>
              <w:rPr>
                <w:rFonts w:ascii="Times New Roman" w:hAnsi="Times New Roman" w:cs="Times New Roman"/>
              </w:rPr>
            </w:pPr>
          </w:p>
        </w:tc>
      </w:tr>
      <w:tr w:rsidR="006A5815" w:rsidRPr="00BE1BA9" w14:paraId="33A5C4E8" w14:textId="77777777" w:rsidTr="001E3809">
        <w:tc>
          <w:tcPr>
            <w:tcW w:w="4533" w:type="dxa"/>
          </w:tcPr>
          <w:p w14:paraId="0193DC3C" w14:textId="5A620E23" w:rsidR="006A5815" w:rsidRPr="00BE1BA9" w:rsidRDefault="00106F20" w:rsidP="000F05D8">
            <w:pPr>
              <w:jc w:val="both"/>
              <w:rPr>
                <w:rFonts w:ascii="Times New Roman" w:hAnsi="Times New Roman" w:cs="Times New Roman"/>
              </w:rPr>
            </w:pPr>
            <w:r w:rsidRPr="00BE1BA9">
              <w:rPr>
                <w:rFonts w:ascii="Times New Roman" w:hAnsi="Times New Roman" w:cs="Times New Roman"/>
              </w:rPr>
              <w:t xml:space="preserve">jelenlegi </w:t>
            </w:r>
            <w:r w:rsidR="006505E0" w:rsidRPr="00BE1BA9">
              <w:rPr>
                <w:rFonts w:ascii="Times New Roman" w:hAnsi="Times New Roman" w:cs="Times New Roman"/>
              </w:rPr>
              <w:t>lakcíme</w:t>
            </w:r>
          </w:p>
        </w:tc>
        <w:tc>
          <w:tcPr>
            <w:tcW w:w="4529" w:type="dxa"/>
            <w:tcBorders>
              <w:top w:val="nil"/>
            </w:tcBorders>
          </w:tcPr>
          <w:p w14:paraId="207495DB" w14:textId="48AF9CD9" w:rsidR="006A5815" w:rsidRPr="00BE1BA9" w:rsidRDefault="006A5815" w:rsidP="000F05D8">
            <w:pPr>
              <w:jc w:val="both"/>
              <w:rPr>
                <w:rFonts w:ascii="Times New Roman" w:hAnsi="Times New Roman" w:cs="Times New Roman"/>
              </w:rPr>
            </w:pPr>
          </w:p>
        </w:tc>
      </w:tr>
      <w:tr w:rsidR="00372EBD" w:rsidRPr="00BE1BA9" w14:paraId="759513A4" w14:textId="77777777" w:rsidTr="00332E85">
        <w:tc>
          <w:tcPr>
            <w:tcW w:w="4533" w:type="dxa"/>
          </w:tcPr>
          <w:p w14:paraId="62AC01A3" w14:textId="77777777" w:rsidR="00EC3345" w:rsidRPr="001E3809" w:rsidRDefault="00EC3345" w:rsidP="000F05D8">
            <w:pPr>
              <w:jc w:val="both"/>
              <w:rPr>
                <w:rFonts w:ascii="Times New Roman" w:hAnsi="Times New Roman" w:cs="Times New Roman"/>
              </w:rPr>
            </w:pPr>
          </w:p>
          <w:p w14:paraId="797FCF28" w14:textId="037CB803" w:rsidR="00372EBD" w:rsidRPr="001E3809" w:rsidRDefault="00372EBD" w:rsidP="000F05D8">
            <w:pPr>
              <w:jc w:val="both"/>
              <w:rPr>
                <w:rFonts w:ascii="Times New Roman" w:hAnsi="Times New Roman" w:cs="Times New Roman"/>
              </w:rPr>
            </w:pPr>
            <w:r w:rsidRPr="001E3809">
              <w:rPr>
                <w:rFonts w:ascii="Times New Roman" w:hAnsi="Times New Roman" w:cs="Times New Roman"/>
              </w:rPr>
              <w:lastRenderedPageBreak/>
              <w:t>jelenlegi lakásában milyen jogcímen lakik</w:t>
            </w:r>
          </w:p>
        </w:tc>
        <w:tc>
          <w:tcPr>
            <w:tcW w:w="4529" w:type="dxa"/>
            <w:vMerge w:val="restart"/>
          </w:tcPr>
          <w:p w14:paraId="373B360B" w14:textId="6EFD71E8" w:rsidR="00372EBD" w:rsidRPr="00BE1BA9" w:rsidRDefault="00372EBD" w:rsidP="000F05D8">
            <w:pPr>
              <w:jc w:val="both"/>
              <w:rPr>
                <w:rFonts w:ascii="Times New Roman" w:hAnsi="Times New Roman" w:cs="Times New Roman"/>
              </w:rPr>
            </w:pPr>
            <w:r>
              <w:rPr>
                <w:rFonts w:ascii="Times New Roman" w:hAnsi="Times New Roman" w:cs="Times New Roman"/>
              </w:rPr>
              <w:lastRenderedPageBreak/>
              <w:t>pályázati feltételeknek való megfelelés ellenőrzése, döntéselőkészítés</w:t>
            </w:r>
          </w:p>
        </w:tc>
      </w:tr>
      <w:tr w:rsidR="00372EBD" w:rsidRPr="00BE1BA9" w14:paraId="00432506" w14:textId="77777777" w:rsidTr="00332E85">
        <w:tc>
          <w:tcPr>
            <w:tcW w:w="4533" w:type="dxa"/>
          </w:tcPr>
          <w:p w14:paraId="731F7E00" w14:textId="1E058A91" w:rsidR="00372EBD" w:rsidRPr="001E3809" w:rsidRDefault="00372EBD" w:rsidP="000F05D8">
            <w:pPr>
              <w:jc w:val="both"/>
              <w:rPr>
                <w:rFonts w:ascii="Times New Roman" w:hAnsi="Times New Roman" w:cs="Times New Roman"/>
              </w:rPr>
            </w:pPr>
            <w:r w:rsidRPr="001E3809">
              <w:rPr>
                <w:rFonts w:ascii="Times New Roman" w:hAnsi="Times New Roman" w:cs="Times New Roman"/>
              </w:rPr>
              <w:t>lakószobák száma</w:t>
            </w:r>
          </w:p>
        </w:tc>
        <w:tc>
          <w:tcPr>
            <w:tcW w:w="4529" w:type="dxa"/>
            <w:vMerge/>
          </w:tcPr>
          <w:p w14:paraId="1A31B6EB" w14:textId="68CD78AE" w:rsidR="00372EBD" w:rsidRPr="00BE1BA9" w:rsidRDefault="00372EBD" w:rsidP="000F05D8">
            <w:pPr>
              <w:jc w:val="both"/>
              <w:rPr>
                <w:rFonts w:ascii="Times New Roman" w:hAnsi="Times New Roman" w:cs="Times New Roman"/>
              </w:rPr>
            </w:pPr>
          </w:p>
        </w:tc>
      </w:tr>
      <w:tr w:rsidR="00372EBD" w:rsidRPr="00BE1BA9" w14:paraId="0556CA78" w14:textId="77777777" w:rsidTr="00332E85">
        <w:tc>
          <w:tcPr>
            <w:tcW w:w="4533" w:type="dxa"/>
          </w:tcPr>
          <w:p w14:paraId="2AF00DE1" w14:textId="0A3B8AB2" w:rsidR="00372EBD" w:rsidRPr="001E3809" w:rsidRDefault="00372EBD" w:rsidP="000F05D8">
            <w:pPr>
              <w:jc w:val="both"/>
              <w:rPr>
                <w:rFonts w:ascii="Times New Roman" w:hAnsi="Times New Roman" w:cs="Times New Roman"/>
              </w:rPr>
            </w:pPr>
            <w:r w:rsidRPr="001E3809">
              <w:rPr>
                <w:rFonts w:ascii="Times New Roman" w:hAnsi="Times New Roman" w:cs="Times New Roman"/>
              </w:rPr>
              <w:t>lakás komfortfokozata</w:t>
            </w:r>
          </w:p>
        </w:tc>
        <w:tc>
          <w:tcPr>
            <w:tcW w:w="4529" w:type="dxa"/>
            <w:vMerge/>
          </w:tcPr>
          <w:p w14:paraId="56513B24" w14:textId="476DBA4B" w:rsidR="00372EBD" w:rsidRPr="00BE1BA9" w:rsidRDefault="00372EBD" w:rsidP="000F05D8">
            <w:pPr>
              <w:jc w:val="both"/>
              <w:rPr>
                <w:rFonts w:ascii="Times New Roman" w:hAnsi="Times New Roman" w:cs="Times New Roman"/>
              </w:rPr>
            </w:pPr>
          </w:p>
        </w:tc>
      </w:tr>
      <w:tr w:rsidR="00372EBD" w:rsidRPr="00BE1BA9" w14:paraId="6E029697" w14:textId="77777777" w:rsidTr="00332E85">
        <w:tc>
          <w:tcPr>
            <w:tcW w:w="4533" w:type="dxa"/>
          </w:tcPr>
          <w:p w14:paraId="6DA210C4" w14:textId="5034AE78" w:rsidR="00372EBD" w:rsidRPr="001E3809" w:rsidRDefault="00372EBD" w:rsidP="000F05D8">
            <w:pPr>
              <w:jc w:val="both"/>
              <w:rPr>
                <w:rFonts w:ascii="Times New Roman" w:hAnsi="Times New Roman" w:cs="Times New Roman"/>
              </w:rPr>
            </w:pPr>
            <w:r w:rsidRPr="001E3809">
              <w:rPr>
                <w:rFonts w:ascii="Times New Roman" w:hAnsi="Times New Roman" w:cs="Times New Roman"/>
              </w:rPr>
              <w:t>lakás alapterülete</w:t>
            </w:r>
          </w:p>
        </w:tc>
        <w:tc>
          <w:tcPr>
            <w:tcW w:w="4529" w:type="dxa"/>
            <w:vMerge/>
          </w:tcPr>
          <w:p w14:paraId="7D6A31BA" w14:textId="631B2984" w:rsidR="00372EBD" w:rsidRPr="00BE1BA9" w:rsidRDefault="00372EBD" w:rsidP="000F05D8">
            <w:pPr>
              <w:jc w:val="both"/>
              <w:rPr>
                <w:rFonts w:ascii="Times New Roman" w:hAnsi="Times New Roman" w:cs="Times New Roman"/>
              </w:rPr>
            </w:pPr>
          </w:p>
        </w:tc>
      </w:tr>
      <w:tr w:rsidR="00372EBD" w:rsidRPr="00BE1BA9" w14:paraId="6073D948" w14:textId="77777777" w:rsidTr="00332E85">
        <w:tc>
          <w:tcPr>
            <w:tcW w:w="4533" w:type="dxa"/>
          </w:tcPr>
          <w:p w14:paraId="74581FF4" w14:textId="30589278" w:rsidR="00372EBD" w:rsidRPr="00BE1BA9" w:rsidRDefault="00372EBD" w:rsidP="000F05D8">
            <w:pPr>
              <w:jc w:val="both"/>
              <w:rPr>
                <w:rFonts w:ascii="Times New Roman" w:hAnsi="Times New Roman" w:cs="Times New Roman"/>
              </w:rPr>
            </w:pPr>
            <w:r w:rsidRPr="00BE1BA9">
              <w:rPr>
                <w:rFonts w:ascii="Times New Roman" w:hAnsi="Times New Roman" w:cs="Times New Roman"/>
              </w:rPr>
              <w:t>A Nyugdíjasházi lakást igénylő jövedelmi helyzete:</w:t>
            </w:r>
          </w:p>
        </w:tc>
        <w:tc>
          <w:tcPr>
            <w:tcW w:w="4529" w:type="dxa"/>
            <w:vMerge/>
          </w:tcPr>
          <w:p w14:paraId="73CED2A4" w14:textId="466F1E48" w:rsidR="00372EBD" w:rsidRPr="00BE1BA9" w:rsidRDefault="00372EBD" w:rsidP="000F05D8">
            <w:pPr>
              <w:jc w:val="both"/>
              <w:rPr>
                <w:rFonts w:ascii="Times New Roman" w:hAnsi="Times New Roman" w:cs="Times New Roman"/>
              </w:rPr>
            </w:pPr>
          </w:p>
        </w:tc>
      </w:tr>
      <w:tr w:rsidR="00BE1BA9" w:rsidRPr="00BE1BA9" w14:paraId="11F06E3C" w14:textId="77777777" w:rsidTr="00A73055">
        <w:tc>
          <w:tcPr>
            <w:tcW w:w="9062" w:type="dxa"/>
            <w:gridSpan w:val="2"/>
          </w:tcPr>
          <w:p w14:paraId="23446557" w14:textId="121E6079" w:rsidR="00BE1BA9" w:rsidRPr="00667243" w:rsidRDefault="00BE1BA9" w:rsidP="000F05D8">
            <w:pPr>
              <w:jc w:val="both"/>
              <w:rPr>
                <w:rFonts w:ascii="Times New Roman" w:hAnsi="Times New Roman" w:cs="Times New Roman"/>
                <w:b/>
              </w:rPr>
            </w:pPr>
            <w:r w:rsidRPr="00667243">
              <w:rPr>
                <w:rFonts w:ascii="Times New Roman" w:hAnsi="Times New Roman" w:cs="Times New Roman"/>
                <w:b/>
              </w:rPr>
              <w:t>Egészségi állapotra vonatkozó adatok</w:t>
            </w:r>
          </w:p>
        </w:tc>
      </w:tr>
      <w:tr w:rsidR="006A5815" w:rsidRPr="00BE1BA9" w14:paraId="43C76A6A" w14:textId="77777777" w:rsidTr="00332E85">
        <w:tc>
          <w:tcPr>
            <w:tcW w:w="4533" w:type="dxa"/>
          </w:tcPr>
          <w:p w14:paraId="4FC1AD0B" w14:textId="7B967C1A" w:rsidR="006A5815" w:rsidRPr="004C6F3A" w:rsidRDefault="007B58A2" w:rsidP="000F05D8">
            <w:pPr>
              <w:jc w:val="both"/>
              <w:rPr>
                <w:rFonts w:ascii="Times New Roman" w:hAnsi="Times New Roman" w:cs="Times New Roman"/>
              </w:rPr>
            </w:pPr>
            <w:r>
              <w:rPr>
                <w:rFonts w:ascii="Times New Roman" w:hAnsi="Times New Roman" w:cs="Times New Roman"/>
              </w:rPr>
              <w:t xml:space="preserve">A </w:t>
            </w:r>
            <w:r w:rsidR="004C6F3A" w:rsidRPr="001E3809">
              <w:rPr>
                <w:rFonts w:ascii="Times New Roman" w:hAnsi="Times New Roman" w:cs="Times New Roman"/>
              </w:rPr>
              <w:t>háziorvosi igazolás</w:t>
            </w:r>
            <w:r w:rsidR="00FC27AD">
              <w:rPr>
                <w:rFonts w:ascii="Times New Roman" w:hAnsi="Times New Roman" w:cs="Times New Roman"/>
              </w:rPr>
              <w:t>ban szereplő azon adat</w:t>
            </w:r>
            <w:r w:rsidR="004C6F3A" w:rsidRPr="001E3809">
              <w:rPr>
                <w:rFonts w:ascii="Times New Roman" w:hAnsi="Times New Roman" w:cs="Times New Roman"/>
              </w:rPr>
              <w:t xml:space="preserve">, hogy </w:t>
            </w:r>
            <w:r w:rsidR="00FC27AD">
              <w:rPr>
                <w:rFonts w:ascii="Times New Roman" w:hAnsi="Times New Roman" w:cs="Times New Roman"/>
              </w:rPr>
              <w:t xml:space="preserve">a pályázó </w:t>
            </w:r>
            <w:r w:rsidR="004C6F3A" w:rsidRPr="001E3809">
              <w:rPr>
                <w:rFonts w:ascii="Times New Roman" w:hAnsi="Times New Roman" w:cs="Times New Roman"/>
              </w:rPr>
              <w:t>egészségi, pszichés és mentális állapota alapján önellátásra képes-e</w:t>
            </w:r>
          </w:p>
        </w:tc>
        <w:tc>
          <w:tcPr>
            <w:tcW w:w="4529" w:type="dxa"/>
          </w:tcPr>
          <w:p w14:paraId="54185024" w14:textId="030F344F" w:rsidR="006A5815" w:rsidRPr="001E3809" w:rsidRDefault="004C6F3A" w:rsidP="000F05D8">
            <w:pPr>
              <w:jc w:val="both"/>
              <w:rPr>
                <w:rFonts w:ascii="Times New Roman" w:hAnsi="Times New Roman" w:cs="Times New Roman"/>
                <w:highlight w:val="yellow"/>
              </w:rPr>
            </w:pPr>
            <w:r w:rsidRPr="001E3809">
              <w:rPr>
                <w:rFonts w:ascii="Times New Roman" w:hAnsi="Times New Roman" w:cs="Times New Roman"/>
              </w:rPr>
              <w:t>pályázati feltételeknek való megfelelés ellenőrzése, döntéselőkészítés</w:t>
            </w:r>
          </w:p>
        </w:tc>
      </w:tr>
      <w:tr w:rsidR="00BE1BA9" w:rsidRPr="00BE1BA9" w14:paraId="1FE0E8E4" w14:textId="77777777" w:rsidTr="006837E3">
        <w:trPr>
          <w:trHeight w:val="583"/>
        </w:trPr>
        <w:tc>
          <w:tcPr>
            <w:tcW w:w="9062" w:type="dxa"/>
            <w:gridSpan w:val="2"/>
          </w:tcPr>
          <w:p w14:paraId="7019911D" w14:textId="58062847" w:rsidR="00BE1BA9" w:rsidRPr="00667243" w:rsidRDefault="00BE1BA9" w:rsidP="000F05D8">
            <w:pPr>
              <w:jc w:val="both"/>
              <w:rPr>
                <w:rFonts w:ascii="Times New Roman" w:hAnsi="Times New Roman" w:cs="Times New Roman"/>
                <w:b/>
              </w:rPr>
            </w:pPr>
            <w:r w:rsidRPr="00667243">
              <w:rPr>
                <w:rFonts w:ascii="Times New Roman" w:hAnsi="Times New Roman" w:cs="Times New Roman"/>
                <w:b/>
              </w:rPr>
              <w:t>jövedelemnyilatkozat:</w:t>
            </w:r>
          </w:p>
        </w:tc>
      </w:tr>
      <w:tr w:rsidR="00372EBD" w:rsidRPr="00BE1BA9" w14:paraId="3F9D3602" w14:textId="77777777" w:rsidTr="00332E85">
        <w:tc>
          <w:tcPr>
            <w:tcW w:w="4533" w:type="dxa"/>
          </w:tcPr>
          <w:p w14:paraId="12534747" w14:textId="50981F26" w:rsidR="00372EBD" w:rsidRPr="00BE1BA9" w:rsidRDefault="00372EBD" w:rsidP="000F05D8">
            <w:pPr>
              <w:jc w:val="both"/>
              <w:rPr>
                <w:rFonts w:ascii="Times New Roman" w:hAnsi="Times New Roman" w:cs="Times New Roman"/>
              </w:rPr>
            </w:pPr>
            <w:r w:rsidRPr="00BE1BA9">
              <w:rPr>
                <w:rFonts w:ascii="Times New Roman" w:hAnsi="Times New Roman" w:cs="Times New Roman"/>
              </w:rPr>
              <w:t>Nyugellátás, baleseti nyugellátás, egyéb nyugdíjszerű jövedelem</w:t>
            </w:r>
          </w:p>
        </w:tc>
        <w:tc>
          <w:tcPr>
            <w:tcW w:w="4529" w:type="dxa"/>
            <w:vMerge w:val="restart"/>
          </w:tcPr>
          <w:p w14:paraId="1FE2171B" w14:textId="2B4DC581" w:rsidR="00372EBD" w:rsidRPr="00BE1BA9" w:rsidRDefault="00372EBD" w:rsidP="000F05D8">
            <w:pPr>
              <w:jc w:val="both"/>
              <w:rPr>
                <w:rFonts w:ascii="Times New Roman" w:hAnsi="Times New Roman" w:cs="Times New Roman"/>
              </w:rPr>
            </w:pPr>
            <w:r>
              <w:rPr>
                <w:rFonts w:ascii="Times New Roman" w:hAnsi="Times New Roman" w:cs="Times New Roman"/>
              </w:rPr>
              <w:t>pályázati feltételeknek való megfelelés ellenőrzése, döntéselőkészítés</w:t>
            </w:r>
          </w:p>
        </w:tc>
      </w:tr>
      <w:tr w:rsidR="00372EBD" w:rsidRPr="00BE1BA9" w14:paraId="2B3EB20D" w14:textId="77777777" w:rsidTr="00332E85">
        <w:tc>
          <w:tcPr>
            <w:tcW w:w="4533" w:type="dxa"/>
          </w:tcPr>
          <w:p w14:paraId="0D2DC458" w14:textId="20924AC7" w:rsidR="00372EBD" w:rsidRPr="00BE1BA9" w:rsidRDefault="00372EBD" w:rsidP="000F05D8">
            <w:pPr>
              <w:jc w:val="both"/>
              <w:rPr>
                <w:rFonts w:ascii="Times New Roman" w:hAnsi="Times New Roman" w:cs="Times New Roman"/>
              </w:rPr>
            </w:pPr>
            <w:r w:rsidRPr="00BE1BA9">
              <w:rPr>
                <w:rFonts w:ascii="Times New Roman" w:hAnsi="Times New Roman" w:cs="Times New Roman"/>
              </w:rPr>
              <w:t>Önkormányzat által folyósított rendszeres pénzbeli ellátás:</w:t>
            </w:r>
          </w:p>
        </w:tc>
        <w:tc>
          <w:tcPr>
            <w:tcW w:w="4529" w:type="dxa"/>
            <w:vMerge/>
          </w:tcPr>
          <w:p w14:paraId="2FD220BD" w14:textId="118D1E8D" w:rsidR="00372EBD" w:rsidRPr="00BE1BA9" w:rsidRDefault="00372EBD" w:rsidP="000F05D8">
            <w:pPr>
              <w:jc w:val="both"/>
              <w:rPr>
                <w:rFonts w:ascii="Times New Roman" w:hAnsi="Times New Roman" w:cs="Times New Roman"/>
              </w:rPr>
            </w:pPr>
          </w:p>
        </w:tc>
      </w:tr>
      <w:tr w:rsidR="00372EBD" w:rsidRPr="00BE1BA9" w14:paraId="3F70A286" w14:textId="77777777" w:rsidTr="00332E85">
        <w:tc>
          <w:tcPr>
            <w:tcW w:w="4533" w:type="dxa"/>
          </w:tcPr>
          <w:p w14:paraId="1F4169D4" w14:textId="75D90032" w:rsidR="00372EBD" w:rsidRPr="00BE1BA9" w:rsidRDefault="00372EBD" w:rsidP="000F05D8">
            <w:pPr>
              <w:jc w:val="both"/>
              <w:rPr>
                <w:rFonts w:ascii="Times New Roman" w:hAnsi="Times New Roman" w:cs="Times New Roman"/>
              </w:rPr>
            </w:pPr>
            <w:r w:rsidRPr="00BE1BA9">
              <w:rPr>
                <w:rFonts w:ascii="Times New Roman" w:hAnsi="Times New Roman" w:cs="Times New Roman"/>
              </w:rPr>
              <w:t>Egyéb jövedelem</w:t>
            </w:r>
          </w:p>
        </w:tc>
        <w:tc>
          <w:tcPr>
            <w:tcW w:w="4529" w:type="dxa"/>
            <w:vMerge/>
          </w:tcPr>
          <w:p w14:paraId="2B8599F9" w14:textId="562C8791" w:rsidR="00372EBD" w:rsidRPr="00BE1BA9" w:rsidRDefault="00372EBD" w:rsidP="000F05D8">
            <w:pPr>
              <w:jc w:val="both"/>
              <w:rPr>
                <w:rFonts w:ascii="Times New Roman" w:hAnsi="Times New Roman" w:cs="Times New Roman"/>
              </w:rPr>
            </w:pPr>
          </w:p>
        </w:tc>
      </w:tr>
    </w:tbl>
    <w:p w14:paraId="42E0FD8F" w14:textId="7B4D5911" w:rsidR="00667243" w:rsidRPr="007B58A2" w:rsidRDefault="006A5815" w:rsidP="000F05D8">
      <w:pPr>
        <w:jc w:val="both"/>
        <w:rPr>
          <w:rFonts w:ascii="Times New Roman" w:eastAsia="Times New Roman" w:hAnsi="Times New Roman"/>
          <w:color w:val="000000"/>
          <w:lang w:eastAsia="hu-HU"/>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667243" w:rsidRPr="00667243">
        <w:rPr>
          <w:rFonts w:ascii="Times New Roman" w:hAnsi="Times New Roman" w:cs="Times New Roman"/>
        </w:rPr>
        <w:t>Rendelet 6. cikk (1) bekezdés e) pontja alapján az adatkezelés közérdekű vagy az adatkezelőre ruházott közhatalmi jogosítvány gyakorlásának keretében végzett feladat végrehajtásához szükséges</w:t>
      </w:r>
      <w:r w:rsidR="007B58A2">
        <w:rPr>
          <w:rFonts w:ascii="Times New Roman" w:hAnsi="Times New Roman" w:cs="Times New Roman"/>
        </w:rPr>
        <w:t>,</w:t>
      </w:r>
      <w:r w:rsidR="00667243" w:rsidRPr="00667243">
        <w:rPr>
          <w:rFonts w:ascii="Times New Roman" w:hAnsi="Times New Roman" w:cs="Times New Roman"/>
        </w:rPr>
        <w:t xml:space="preserve"> </w:t>
      </w:r>
      <w:r w:rsidR="00DB3557" w:rsidRPr="00881DFA">
        <w:rPr>
          <w:rFonts w:ascii="Times New Roman" w:eastAsia="Times New Roman" w:hAnsi="Times New Roman"/>
          <w:color w:val="000000"/>
          <w:lang w:eastAsia="hu-HU"/>
        </w:rPr>
        <w:t>Kazincbarcika Város Önkormányzat Képviselő-testületének 10/2019. (III.21.) önkormányzati rendelete 9. §</w:t>
      </w:r>
      <w:r w:rsidR="00DB3557">
        <w:rPr>
          <w:rFonts w:ascii="Times New Roman" w:eastAsia="Times New Roman" w:hAnsi="Times New Roman"/>
          <w:color w:val="000000"/>
          <w:lang w:eastAsia="hu-HU"/>
        </w:rPr>
        <w:t xml:space="preserve"> és 35. §-a alapján. </w:t>
      </w:r>
    </w:p>
    <w:p w14:paraId="39FEDEB9" w14:textId="4810AD9B" w:rsidR="006A5815" w:rsidRPr="00BE1BA9" w:rsidRDefault="006A5815"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elutasított </w:t>
      </w:r>
      <w:r w:rsidR="00231CCB" w:rsidRPr="00BE1BA9">
        <w:rPr>
          <w:rFonts w:ascii="Times New Roman" w:hAnsi="Times New Roman" w:cs="Times New Roman"/>
        </w:rPr>
        <w:t>pályázatok</w:t>
      </w:r>
      <w:r w:rsidRPr="00BE1BA9">
        <w:rPr>
          <w:rFonts w:ascii="Times New Roman" w:hAnsi="Times New Roman" w:cs="Times New Roman"/>
        </w:rPr>
        <w:t xml:space="preserve"> esetében az elutasítástól számított 5 év</w:t>
      </w:r>
      <w:r w:rsidR="005421A1" w:rsidRPr="00BE1BA9">
        <w:rPr>
          <w:rFonts w:ascii="Times New Roman" w:hAnsi="Times New Roman" w:cs="Times New Roman"/>
        </w:rPr>
        <w:t>,</w:t>
      </w:r>
      <w:r w:rsidRPr="00BE1BA9">
        <w:rPr>
          <w:rFonts w:ascii="Times New Roman" w:hAnsi="Times New Roman" w:cs="Times New Roman"/>
        </w:rPr>
        <w:t xml:space="preserve"> egyéb esetben a bérleti szerződés megszűnését követő 8 év</w:t>
      </w:r>
    </w:p>
    <w:p w14:paraId="01B327F7" w14:textId="77777777" w:rsidR="006A5815" w:rsidRPr="00BE1BA9" w:rsidRDefault="006A5815" w:rsidP="000F05D8">
      <w:pPr>
        <w:keepNext/>
        <w:keepLines/>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közvetlenül az érintettől felvett.</w:t>
      </w:r>
    </w:p>
    <w:p w14:paraId="5110F084" w14:textId="4B6EEE2D" w:rsidR="006A5815" w:rsidRPr="00BE1BA9" w:rsidRDefault="006A5815" w:rsidP="000F05D8">
      <w:pPr>
        <w:jc w:val="both"/>
        <w:rPr>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xml:space="preserve">: az adatok hiányában a </w:t>
      </w:r>
      <w:r w:rsidR="00004448" w:rsidRPr="00BE1BA9">
        <w:rPr>
          <w:rFonts w:ascii="Times New Roman" w:hAnsi="Times New Roman" w:cs="Times New Roman"/>
        </w:rPr>
        <w:t>nyugdíjasházba történő pályázatok</w:t>
      </w:r>
      <w:r w:rsidRPr="00BE1BA9">
        <w:rPr>
          <w:rFonts w:ascii="Times New Roman" w:hAnsi="Times New Roman" w:cs="Times New Roman"/>
        </w:rPr>
        <w:t xml:space="preserve"> </w:t>
      </w:r>
      <w:r w:rsidR="00004448" w:rsidRPr="00BE1BA9">
        <w:rPr>
          <w:rFonts w:ascii="Times New Roman" w:hAnsi="Times New Roman" w:cs="Times New Roman"/>
        </w:rPr>
        <w:t xml:space="preserve">elbírálása </w:t>
      </w:r>
      <w:r w:rsidRPr="00BE1BA9">
        <w:rPr>
          <w:rFonts w:ascii="Times New Roman" w:hAnsi="Times New Roman" w:cs="Times New Roman"/>
        </w:rPr>
        <w:t>nem tud megvalósulni.</w:t>
      </w:r>
    </w:p>
    <w:p w14:paraId="3A806679" w14:textId="1CEA9910" w:rsidR="005421A1" w:rsidRPr="00667243" w:rsidRDefault="005421A1" w:rsidP="00667243">
      <w:pPr>
        <w:pStyle w:val="Listaszerbekezds"/>
        <w:numPr>
          <w:ilvl w:val="0"/>
          <w:numId w:val="15"/>
        </w:numPr>
        <w:ind w:left="0" w:firstLine="0"/>
        <w:jc w:val="both"/>
        <w:rPr>
          <w:rFonts w:ascii="Times New Roman" w:hAnsi="Times New Roman"/>
          <w:b/>
          <w:u w:val="single"/>
        </w:rPr>
      </w:pPr>
      <w:r w:rsidRPr="00667243">
        <w:rPr>
          <w:rFonts w:ascii="Times New Roman" w:hAnsi="Times New Roman"/>
          <w:b/>
          <w:u w:val="single"/>
        </w:rPr>
        <w:t>Bérleti szerződés megkötése során történő adatkezelés</w:t>
      </w:r>
    </w:p>
    <w:p w14:paraId="082B619C" w14:textId="3F09F59E" w:rsidR="006A5815" w:rsidRPr="00667243" w:rsidRDefault="006A5815" w:rsidP="00667243">
      <w:pPr>
        <w:jc w:val="both"/>
        <w:rPr>
          <w:rFonts w:ascii="Times New Roman" w:hAnsi="Times New Roman"/>
        </w:rPr>
      </w:pPr>
      <w:r w:rsidRPr="00667243">
        <w:rPr>
          <w:rFonts w:ascii="Times New Roman" w:eastAsia="Calibri" w:hAnsi="Times New Roman" w:cs="Times New Roman"/>
          <w:b/>
        </w:rPr>
        <w:t>Az adatkezelés célja</w:t>
      </w:r>
      <w:r w:rsidRPr="00BE1BA9">
        <w:rPr>
          <w:rFonts w:ascii="Times New Roman" w:hAnsi="Times New Roman" w:cs="Times New Roman"/>
          <w:b/>
          <w:smallCaps/>
        </w:rPr>
        <w:t>:</w:t>
      </w:r>
      <w:r w:rsidRPr="00BE1BA9">
        <w:rPr>
          <w:rFonts w:ascii="Times New Roman" w:hAnsi="Times New Roman" w:cs="Times New Roman"/>
        </w:rPr>
        <w:t xml:space="preserve"> </w:t>
      </w:r>
      <w:r w:rsidR="00004448" w:rsidRPr="00BE1BA9">
        <w:rPr>
          <w:rFonts w:ascii="Times New Roman" w:hAnsi="Times New Roman" w:cs="Times New Roman"/>
        </w:rPr>
        <w:t>bérleti szerződés megkötése, a Nyugdíjasház, üzemeltetése, az önmaguk ellátására képes nyugdíjasoknak bérleti jogviszony alapján, lakásokban való korlátlan idejű elhelyezésének biztosítása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6A5815" w:rsidRPr="00BE1BA9" w14:paraId="7DF26573" w14:textId="77777777" w:rsidTr="00667243">
        <w:trPr>
          <w:trHeight w:val="340"/>
        </w:trPr>
        <w:tc>
          <w:tcPr>
            <w:tcW w:w="5098" w:type="dxa"/>
          </w:tcPr>
          <w:p w14:paraId="034C5DAA" w14:textId="77777777" w:rsidR="006A5815" w:rsidRPr="00667243" w:rsidRDefault="006A5815" w:rsidP="000F05D8">
            <w:pPr>
              <w:jc w:val="both"/>
              <w:rPr>
                <w:rFonts w:ascii="Times New Roman" w:eastAsia="Calibri" w:hAnsi="Times New Roman" w:cs="Times New Roman"/>
                <w:b/>
              </w:rPr>
            </w:pPr>
            <w:r w:rsidRPr="00667243">
              <w:rPr>
                <w:rFonts w:ascii="Times New Roman" w:eastAsia="Calibri" w:hAnsi="Times New Roman" w:cs="Times New Roman"/>
                <w:b/>
              </w:rPr>
              <w:t>Kezelt adatok köre</w:t>
            </w:r>
          </w:p>
        </w:tc>
        <w:tc>
          <w:tcPr>
            <w:tcW w:w="3964" w:type="dxa"/>
          </w:tcPr>
          <w:p w14:paraId="23B1FAE2" w14:textId="77777777" w:rsidR="006A5815" w:rsidRPr="00667243" w:rsidRDefault="006A5815" w:rsidP="000F05D8">
            <w:pPr>
              <w:jc w:val="both"/>
              <w:rPr>
                <w:rFonts w:ascii="Times New Roman" w:eastAsia="Calibri" w:hAnsi="Times New Roman" w:cs="Times New Roman"/>
                <w:b/>
              </w:rPr>
            </w:pPr>
            <w:r w:rsidRPr="00667243">
              <w:rPr>
                <w:rFonts w:ascii="Times New Roman" w:eastAsia="Calibri" w:hAnsi="Times New Roman" w:cs="Times New Roman"/>
                <w:b/>
              </w:rPr>
              <w:t>Adatkezelés, további egyedi célja</w:t>
            </w:r>
          </w:p>
        </w:tc>
      </w:tr>
      <w:tr w:rsidR="00332E85" w:rsidRPr="00BE1BA9" w14:paraId="0C8E30C9" w14:textId="77777777" w:rsidTr="00667243">
        <w:tc>
          <w:tcPr>
            <w:tcW w:w="5098" w:type="dxa"/>
          </w:tcPr>
          <w:p w14:paraId="572AEA35" w14:textId="6B18F0FC" w:rsidR="00332E85" w:rsidRPr="00BE1BA9" w:rsidRDefault="00332E85" w:rsidP="000F05D8">
            <w:pPr>
              <w:jc w:val="both"/>
              <w:rPr>
                <w:rFonts w:ascii="Times New Roman" w:hAnsi="Times New Roman" w:cs="Times New Roman"/>
              </w:rPr>
            </w:pPr>
            <w:r w:rsidRPr="00BE1BA9">
              <w:rPr>
                <w:rFonts w:ascii="Times New Roman" w:hAnsi="Times New Roman" w:cs="Times New Roman"/>
              </w:rPr>
              <w:t>bérlő családi és ut</w:t>
            </w:r>
            <w:r w:rsidR="001F7CA5">
              <w:rPr>
                <w:rFonts w:ascii="Times New Roman" w:hAnsi="Times New Roman" w:cs="Times New Roman"/>
              </w:rPr>
              <w:t>ó</w:t>
            </w:r>
            <w:r w:rsidRPr="00BE1BA9">
              <w:rPr>
                <w:rFonts w:ascii="Times New Roman" w:hAnsi="Times New Roman" w:cs="Times New Roman"/>
              </w:rPr>
              <w:t>neve,</w:t>
            </w:r>
          </w:p>
        </w:tc>
        <w:tc>
          <w:tcPr>
            <w:tcW w:w="3964" w:type="dxa"/>
            <w:vMerge w:val="restart"/>
          </w:tcPr>
          <w:p w14:paraId="2467CFCB"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beazonosítás, Kazincbarcika Város Önkormányzat Képviselő-testületének 10/2019. (III.21.) önkormányzati rendelete a lakások és helyiségek bérletéről, valamint elidegenítésének szabályairól 9. §-ban foglaltak alapján a szerződés megkötéséhez szükséges adat</w:t>
            </w:r>
          </w:p>
          <w:p w14:paraId="3D9B5EBC" w14:textId="39311FB8" w:rsidR="00332E85" w:rsidRPr="00BE1BA9" w:rsidRDefault="00332E85" w:rsidP="000F05D8">
            <w:pPr>
              <w:jc w:val="both"/>
              <w:rPr>
                <w:rFonts w:ascii="Times New Roman" w:hAnsi="Times New Roman" w:cs="Times New Roman"/>
              </w:rPr>
            </w:pPr>
          </w:p>
        </w:tc>
      </w:tr>
      <w:tr w:rsidR="00332E85" w:rsidRPr="00BE1BA9" w14:paraId="78C3DCDA" w14:textId="77777777" w:rsidTr="00667243">
        <w:tc>
          <w:tcPr>
            <w:tcW w:w="5098" w:type="dxa"/>
          </w:tcPr>
          <w:p w14:paraId="45F2445E"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születési családi és utóneve</w:t>
            </w:r>
          </w:p>
        </w:tc>
        <w:tc>
          <w:tcPr>
            <w:tcW w:w="3964" w:type="dxa"/>
            <w:vMerge/>
          </w:tcPr>
          <w:p w14:paraId="7A35B092" w14:textId="700F5C9F" w:rsidR="00332E85" w:rsidRPr="00BE1BA9" w:rsidRDefault="00332E85" w:rsidP="000F05D8">
            <w:pPr>
              <w:jc w:val="both"/>
              <w:rPr>
                <w:rFonts w:ascii="Times New Roman" w:hAnsi="Times New Roman" w:cs="Times New Roman"/>
              </w:rPr>
            </w:pPr>
          </w:p>
        </w:tc>
      </w:tr>
      <w:tr w:rsidR="00332E85" w:rsidRPr="00BE1BA9" w14:paraId="675704E4" w14:textId="77777777" w:rsidTr="00667243">
        <w:tc>
          <w:tcPr>
            <w:tcW w:w="5098" w:type="dxa"/>
          </w:tcPr>
          <w:p w14:paraId="0CFC954E"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állampolgársága</w:t>
            </w:r>
          </w:p>
        </w:tc>
        <w:tc>
          <w:tcPr>
            <w:tcW w:w="3964" w:type="dxa"/>
            <w:vMerge/>
          </w:tcPr>
          <w:p w14:paraId="50F8796C" w14:textId="537576C0" w:rsidR="00332E85" w:rsidRPr="00BE1BA9" w:rsidRDefault="00332E85" w:rsidP="000F05D8">
            <w:pPr>
              <w:jc w:val="both"/>
              <w:rPr>
                <w:rFonts w:ascii="Times New Roman" w:hAnsi="Times New Roman" w:cs="Times New Roman"/>
              </w:rPr>
            </w:pPr>
          </w:p>
        </w:tc>
      </w:tr>
      <w:tr w:rsidR="00332E85" w:rsidRPr="00BE1BA9" w14:paraId="4B288C6C" w14:textId="77777777" w:rsidTr="00667243">
        <w:tc>
          <w:tcPr>
            <w:tcW w:w="5098" w:type="dxa"/>
          </w:tcPr>
          <w:p w14:paraId="106384CF"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születési helye, ideje</w:t>
            </w:r>
          </w:p>
        </w:tc>
        <w:tc>
          <w:tcPr>
            <w:tcW w:w="3964" w:type="dxa"/>
            <w:vMerge/>
          </w:tcPr>
          <w:p w14:paraId="54EAB4D7" w14:textId="6A933A1D" w:rsidR="00332E85" w:rsidRPr="00BE1BA9" w:rsidRDefault="00332E85" w:rsidP="000F05D8">
            <w:pPr>
              <w:jc w:val="both"/>
              <w:rPr>
                <w:rFonts w:ascii="Times New Roman" w:hAnsi="Times New Roman" w:cs="Times New Roman"/>
              </w:rPr>
            </w:pPr>
          </w:p>
        </w:tc>
      </w:tr>
      <w:tr w:rsidR="00332E85" w:rsidRPr="00BE1BA9" w14:paraId="5600963B" w14:textId="77777777" w:rsidTr="00667243">
        <w:tc>
          <w:tcPr>
            <w:tcW w:w="5098" w:type="dxa"/>
          </w:tcPr>
          <w:p w14:paraId="6D9FEFC9" w14:textId="6A937C77" w:rsidR="00332E85" w:rsidRPr="00BE1BA9" w:rsidRDefault="00332E85" w:rsidP="000F05D8">
            <w:pPr>
              <w:jc w:val="both"/>
              <w:rPr>
                <w:rFonts w:ascii="Times New Roman" w:hAnsi="Times New Roman" w:cs="Times New Roman"/>
              </w:rPr>
            </w:pPr>
            <w:r w:rsidRPr="00BE1BA9">
              <w:rPr>
                <w:rFonts w:ascii="Times New Roman" w:hAnsi="Times New Roman" w:cs="Times New Roman"/>
              </w:rPr>
              <w:t xml:space="preserve">anyja </w:t>
            </w:r>
            <w:r w:rsidR="00FC27AD">
              <w:rPr>
                <w:rFonts w:ascii="Times New Roman" w:hAnsi="Times New Roman" w:cs="Times New Roman"/>
              </w:rPr>
              <w:t xml:space="preserve">születési </w:t>
            </w:r>
            <w:r w:rsidRPr="00BE1BA9">
              <w:rPr>
                <w:rFonts w:ascii="Times New Roman" w:hAnsi="Times New Roman" w:cs="Times New Roman"/>
              </w:rPr>
              <w:t>neve</w:t>
            </w:r>
          </w:p>
        </w:tc>
        <w:tc>
          <w:tcPr>
            <w:tcW w:w="3964" w:type="dxa"/>
            <w:vMerge/>
          </w:tcPr>
          <w:p w14:paraId="2BBEE915" w14:textId="3CC8D7D4" w:rsidR="00332E85" w:rsidRPr="00BE1BA9" w:rsidRDefault="00332E85" w:rsidP="000F05D8">
            <w:pPr>
              <w:jc w:val="both"/>
              <w:rPr>
                <w:rFonts w:ascii="Times New Roman" w:hAnsi="Times New Roman" w:cs="Times New Roman"/>
              </w:rPr>
            </w:pPr>
          </w:p>
        </w:tc>
      </w:tr>
      <w:tr w:rsidR="00332E85" w:rsidRPr="00BE1BA9" w14:paraId="40F2AB7E" w14:textId="77777777" w:rsidTr="00667243">
        <w:tc>
          <w:tcPr>
            <w:tcW w:w="5098" w:type="dxa"/>
          </w:tcPr>
          <w:p w14:paraId="6F9039D6"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személyazonosításra alkalmas okmánya száma</w:t>
            </w:r>
          </w:p>
        </w:tc>
        <w:tc>
          <w:tcPr>
            <w:tcW w:w="3964" w:type="dxa"/>
            <w:vMerge/>
          </w:tcPr>
          <w:p w14:paraId="0B07AFDF" w14:textId="4321FAA7" w:rsidR="00332E85" w:rsidRPr="00BE1BA9" w:rsidRDefault="00332E85" w:rsidP="000F05D8">
            <w:pPr>
              <w:jc w:val="both"/>
              <w:rPr>
                <w:rFonts w:ascii="Times New Roman" w:hAnsi="Times New Roman" w:cs="Times New Roman"/>
              </w:rPr>
            </w:pPr>
          </w:p>
        </w:tc>
      </w:tr>
      <w:tr w:rsidR="00332E85" w:rsidRPr="00BE1BA9" w14:paraId="53C24AD2" w14:textId="77777777" w:rsidTr="00667243">
        <w:tc>
          <w:tcPr>
            <w:tcW w:w="5098" w:type="dxa"/>
          </w:tcPr>
          <w:p w14:paraId="38A9E46E"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adóazonosító jele</w:t>
            </w:r>
          </w:p>
        </w:tc>
        <w:tc>
          <w:tcPr>
            <w:tcW w:w="3964" w:type="dxa"/>
            <w:vMerge/>
          </w:tcPr>
          <w:p w14:paraId="68AD19C3" w14:textId="3785B534" w:rsidR="00332E85" w:rsidRPr="00BE1BA9" w:rsidRDefault="00332E85" w:rsidP="000F05D8">
            <w:pPr>
              <w:jc w:val="both"/>
              <w:rPr>
                <w:rFonts w:ascii="Times New Roman" w:hAnsi="Times New Roman" w:cs="Times New Roman"/>
              </w:rPr>
            </w:pPr>
          </w:p>
        </w:tc>
      </w:tr>
      <w:tr w:rsidR="00332E85" w:rsidRPr="00BE1BA9" w14:paraId="0F30E119" w14:textId="77777777" w:rsidTr="00667243">
        <w:tc>
          <w:tcPr>
            <w:tcW w:w="5098" w:type="dxa"/>
          </w:tcPr>
          <w:p w14:paraId="5FBD333A"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lastRenderedPageBreak/>
              <w:t>családi állapota</w:t>
            </w:r>
          </w:p>
        </w:tc>
        <w:tc>
          <w:tcPr>
            <w:tcW w:w="3964" w:type="dxa"/>
            <w:vMerge/>
          </w:tcPr>
          <w:p w14:paraId="78632935" w14:textId="4FF41A5A" w:rsidR="00332E85" w:rsidRPr="00BE1BA9" w:rsidRDefault="00332E85" w:rsidP="000F05D8">
            <w:pPr>
              <w:jc w:val="both"/>
              <w:rPr>
                <w:rFonts w:ascii="Times New Roman" w:hAnsi="Times New Roman" w:cs="Times New Roman"/>
              </w:rPr>
            </w:pPr>
          </w:p>
        </w:tc>
      </w:tr>
      <w:tr w:rsidR="00332E85" w:rsidRPr="00BE1BA9" w14:paraId="4AB6BA92" w14:textId="77777777" w:rsidTr="00667243">
        <w:tc>
          <w:tcPr>
            <w:tcW w:w="5098" w:type="dxa"/>
          </w:tcPr>
          <w:p w14:paraId="613845E2" w14:textId="2032BBA7" w:rsidR="00332E85" w:rsidRPr="00BE1BA9" w:rsidRDefault="00332E85" w:rsidP="000F05D8">
            <w:pPr>
              <w:jc w:val="both"/>
              <w:rPr>
                <w:rFonts w:ascii="Times New Roman" w:hAnsi="Times New Roman" w:cs="Times New Roman"/>
              </w:rPr>
            </w:pPr>
            <w:r w:rsidRPr="00BE1BA9">
              <w:rPr>
                <w:rFonts w:ascii="Times New Roman" w:hAnsi="Times New Roman" w:cs="Times New Roman"/>
              </w:rPr>
              <w:t>lakcím</w:t>
            </w:r>
            <w:r w:rsidR="007B58A2">
              <w:rPr>
                <w:rFonts w:ascii="Times New Roman" w:hAnsi="Times New Roman" w:cs="Times New Roman"/>
              </w:rPr>
              <w:t>e</w:t>
            </w:r>
            <w:r w:rsidRPr="00BE1BA9">
              <w:rPr>
                <w:rFonts w:ascii="Times New Roman" w:hAnsi="Times New Roman" w:cs="Times New Roman"/>
              </w:rPr>
              <w:t>, ennek hiányában tartózkodási hely</w:t>
            </w:r>
            <w:r w:rsidR="007B58A2">
              <w:rPr>
                <w:rFonts w:ascii="Times New Roman" w:hAnsi="Times New Roman" w:cs="Times New Roman"/>
              </w:rPr>
              <w:t>e</w:t>
            </w:r>
          </w:p>
        </w:tc>
        <w:tc>
          <w:tcPr>
            <w:tcW w:w="3964" w:type="dxa"/>
            <w:vMerge/>
          </w:tcPr>
          <w:p w14:paraId="46DDEC15" w14:textId="75036690" w:rsidR="00332E85" w:rsidRPr="00BE1BA9" w:rsidRDefault="00332E85" w:rsidP="000F05D8">
            <w:pPr>
              <w:jc w:val="both"/>
              <w:rPr>
                <w:rFonts w:ascii="Times New Roman" w:hAnsi="Times New Roman" w:cs="Times New Roman"/>
              </w:rPr>
            </w:pPr>
          </w:p>
        </w:tc>
      </w:tr>
      <w:tr w:rsidR="00332E85" w:rsidRPr="00BE1BA9" w14:paraId="0A88E284" w14:textId="77777777" w:rsidTr="00667243">
        <w:tc>
          <w:tcPr>
            <w:tcW w:w="5098" w:type="dxa"/>
          </w:tcPr>
          <w:p w14:paraId="5F203DD1" w14:textId="531495F4" w:rsidR="00332E85" w:rsidRPr="00BE1BA9" w:rsidRDefault="00332E85" w:rsidP="000F05D8">
            <w:pPr>
              <w:jc w:val="both"/>
              <w:rPr>
                <w:rFonts w:ascii="Times New Roman" w:hAnsi="Times New Roman" w:cs="Times New Roman"/>
              </w:rPr>
            </w:pPr>
            <w:r w:rsidRPr="00BE1BA9">
              <w:rPr>
                <w:rFonts w:ascii="Times New Roman" w:hAnsi="Times New Roman" w:cs="Times New Roman"/>
              </w:rPr>
              <w:t>jövedelmi és vagyoni viszonyokra vonatkozó igazolás</w:t>
            </w:r>
          </w:p>
        </w:tc>
        <w:tc>
          <w:tcPr>
            <w:tcW w:w="3964" w:type="dxa"/>
            <w:vMerge/>
          </w:tcPr>
          <w:p w14:paraId="72F05F67" w14:textId="59D1B69D" w:rsidR="00332E85" w:rsidRPr="00BE1BA9" w:rsidRDefault="00332E85" w:rsidP="000F05D8">
            <w:pPr>
              <w:jc w:val="both"/>
              <w:rPr>
                <w:rFonts w:ascii="Times New Roman" w:hAnsi="Times New Roman" w:cs="Times New Roman"/>
              </w:rPr>
            </w:pPr>
          </w:p>
        </w:tc>
      </w:tr>
      <w:tr w:rsidR="00332E85" w:rsidRPr="00BE1BA9" w14:paraId="305BD51D" w14:textId="77777777" w:rsidTr="00667243">
        <w:tc>
          <w:tcPr>
            <w:tcW w:w="5098" w:type="dxa"/>
          </w:tcPr>
          <w:p w14:paraId="40668B3D" w14:textId="57C99332" w:rsidR="00332E85" w:rsidRPr="001E3809" w:rsidRDefault="00332E85" w:rsidP="000F05D8">
            <w:pPr>
              <w:jc w:val="both"/>
              <w:rPr>
                <w:rFonts w:ascii="Times New Roman" w:hAnsi="Times New Roman" w:cs="Times New Roman"/>
              </w:rPr>
            </w:pPr>
            <w:r w:rsidRPr="001E3809">
              <w:rPr>
                <w:rFonts w:ascii="Times New Roman" w:hAnsi="Times New Roman" w:cs="Times New Roman"/>
              </w:rPr>
              <w:t>a lakás adatai, különösen a címet, a helyiségek felsorolás</w:t>
            </w:r>
            <w:r w:rsidR="007B58A2">
              <w:rPr>
                <w:rFonts w:ascii="Times New Roman" w:hAnsi="Times New Roman" w:cs="Times New Roman"/>
              </w:rPr>
              <w:t>a</w:t>
            </w:r>
            <w:r w:rsidRPr="001E3809">
              <w:rPr>
                <w:rFonts w:ascii="Times New Roman" w:hAnsi="Times New Roman" w:cs="Times New Roman"/>
              </w:rPr>
              <w:t>, az alapterület, komfortfokozat</w:t>
            </w:r>
          </w:p>
        </w:tc>
        <w:tc>
          <w:tcPr>
            <w:tcW w:w="3964" w:type="dxa"/>
            <w:vMerge/>
          </w:tcPr>
          <w:p w14:paraId="38F88039" w14:textId="374BDF45" w:rsidR="00332E85" w:rsidRPr="00BE1BA9" w:rsidRDefault="00332E85" w:rsidP="000F05D8">
            <w:pPr>
              <w:jc w:val="both"/>
              <w:rPr>
                <w:rFonts w:ascii="Times New Roman" w:hAnsi="Times New Roman" w:cs="Times New Roman"/>
              </w:rPr>
            </w:pPr>
          </w:p>
        </w:tc>
      </w:tr>
      <w:tr w:rsidR="00332E85" w:rsidRPr="00BE1BA9" w14:paraId="5A818890" w14:textId="77777777" w:rsidTr="00667243">
        <w:tc>
          <w:tcPr>
            <w:tcW w:w="5098" w:type="dxa"/>
          </w:tcPr>
          <w:p w14:paraId="4E0B7B2C" w14:textId="6B20D208"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bérleti szerződés megkötésének időpontj</w:t>
            </w:r>
            <w:r w:rsidR="007B58A2">
              <w:rPr>
                <w:rFonts w:ascii="Times New Roman" w:hAnsi="Times New Roman" w:cs="Times New Roman"/>
              </w:rPr>
              <w:t>a</w:t>
            </w:r>
            <w:r w:rsidRPr="001E3809">
              <w:rPr>
                <w:rFonts w:ascii="Times New Roman" w:hAnsi="Times New Roman" w:cs="Times New Roman"/>
              </w:rPr>
              <w:t xml:space="preserve"> és időtartam</w:t>
            </w:r>
            <w:r w:rsidR="007B58A2">
              <w:rPr>
                <w:rFonts w:ascii="Times New Roman" w:hAnsi="Times New Roman" w:cs="Times New Roman"/>
              </w:rPr>
              <w:t>a</w:t>
            </w:r>
            <w:r w:rsidRPr="001E3809">
              <w:rPr>
                <w:rFonts w:ascii="Times New Roman" w:hAnsi="Times New Roman" w:cs="Times New Roman"/>
              </w:rPr>
              <w:t>, a birtokba adás időpontj</w:t>
            </w:r>
            <w:r w:rsidR="007B58A2">
              <w:rPr>
                <w:rFonts w:ascii="Times New Roman" w:hAnsi="Times New Roman" w:cs="Times New Roman"/>
              </w:rPr>
              <w:t>a</w:t>
            </w:r>
          </w:p>
        </w:tc>
        <w:tc>
          <w:tcPr>
            <w:tcW w:w="3964" w:type="dxa"/>
            <w:vMerge/>
          </w:tcPr>
          <w:p w14:paraId="29812552" w14:textId="25E59664" w:rsidR="00332E85" w:rsidRPr="00BE1BA9" w:rsidRDefault="00332E85" w:rsidP="000F05D8">
            <w:pPr>
              <w:jc w:val="both"/>
              <w:rPr>
                <w:rFonts w:ascii="Times New Roman" w:hAnsi="Times New Roman" w:cs="Times New Roman"/>
              </w:rPr>
            </w:pPr>
          </w:p>
        </w:tc>
      </w:tr>
      <w:tr w:rsidR="00332E85" w:rsidRPr="00BE1BA9" w14:paraId="50877A19" w14:textId="77777777" w:rsidTr="00667243">
        <w:tc>
          <w:tcPr>
            <w:tcW w:w="5098" w:type="dxa"/>
          </w:tcPr>
          <w:p w14:paraId="3660EAFC" w14:textId="4F1F553D"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bérbeadás jogcím</w:t>
            </w:r>
            <w:r w:rsidR="007B58A2">
              <w:rPr>
                <w:rFonts w:ascii="Times New Roman" w:hAnsi="Times New Roman" w:cs="Times New Roman"/>
              </w:rPr>
              <w:t>e</w:t>
            </w:r>
          </w:p>
        </w:tc>
        <w:tc>
          <w:tcPr>
            <w:tcW w:w="3964" w:type="dxa"/>
            <w:vMerge/>
          </w:tcPr>
          <w:p w14:paraId="3F2383E3" w14:textId="788F4073" w:rsidR="00332E85" w:rsidRPr="00BE1BA9" w:rsidRDefault="00332E85" w:rsidP="000F05D8">
            <w:pPr>
              <w:jc w:val="both"/>
              <w:rPr>
                <w:rFonts w:ascii="Times New Roman" w:hAnsi="Times New Roman" w:cs="Times New Roman"/>
              </w:rPr>
            </w:pPr>
          </w:p>
        </w:tc>
      </w:tr>
      <w:tr w:rsidR="00332E85" w:rsidRPr="00BE1BA9" w14:paraId="66D5832C" w14:textId="77777777" w:rsidTr="00667243">
        <w:tc>
          <w:tcPr>
            <w:tcW w:w="5098" w:type="dxa"/>
          </w:tcPr>
          <w:p w14:paraId="7863FABA"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a lakásba bérlővel együtt költöző személyek családi és utóneve</w:t>
            </w:r>
          </w:p>
        </w:tc>
        <w:tc>
          <w:tcPr>
            <w:tcW w:w="3964" w:type="dxa"/>
            <w:vMerge/>
          </w:tcPr>
          <w:p w14:paraId="2E96B61F" w14:textId="37CF8BDE" w:rsidR="00332E85" w:rsidRPr="00BE1BA9" w:rsidRDefault="00332E85" w:rsidP="000F05D8">
            <w:pPr>
              <w:jc w:val="both"/>
              <w:rPr>
                <w:rFonts w:ascii="Times New Roman" w:hAnsi="Times New Roman" w:cs="Times New Roman"/>
              </w:rPr>
            </w:pPr>
          </w:p>
        </w:tc>
      </w:tr>
      <w:tr w:rsidR="00332E85" w:rsidRPr="00BE1BA9" w14:paraId="7A5F36F3" w14:textId="77777777" w:rsidTr="00667243">
        <w:tc>
          <w:tcPr>
            <w:tcW w:w="5098" w:type="dxa"/>
          </w:tcPr>
          <w:p w14:paraId="28162CDE"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születési családi és utóneve</w:t>
            </w:r>
          </w:p>
        </w:tc>
        <w:tc>
          <w:tcPr>
            <w:tcW w:w="3964" w:type="dxa"/>
            <w:vMerge/>
          </w:tcPr>
          <w:p w14:paraId="75C3FA1E" w14:textId="3869FA00" w:rsidR="00332E85" w:rsidRPr="00BE1BA9" w:rsidRDefault="00332E85" w:rsidP="000F05D8">
            <w:pPr>
              <w:jc w:val="both"/>
              <w:rPr>
                <w:rFonts w:ascii="Times New Roman" w:hAnsi="Times New Roman" w:cs="Times New Roman"/>
              </w:rPr>
            </w:pPr>
          </w:p>
        </w:tc>
      </w:tr>
      <w:tr w:rsidR="00332E85" w:rsidRPr="00BE1BA9" w14:paraId="1F5A7DFF" w14:textId="77777777" w:rsidTr="00667243">
        <w:tc>
          <w:tcPr>
            <w:tcW w:w="5098" w:type="dxa"/>
          </w:tcPr>
          <w:p w14:paraId="31CBF167"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állampolgársága</w:t>
            </w:r>
          </w:p>
        </w:tc>
        <w:tc>
          <w:tcPr>
            <w:tcW w:w="3964" w:type="dxa"/>
            <w:vMerge/>
          </w:tcPr>
          <w:p w14:paraId="77F8D042" w14:textId="667763F5" w:rsidR="00332E85" w:rsidRPr="00BE1BA9" w:rsidRDefault="00332E85" w:rsidP="000F05D8">
            <w:pPr>
              <w:jc w:val="both"/>
              <w:rPr>
                <w:rFonts w:ascii="Times New Roman" w:hAnsi="Times New Roman" w:cs="Times New Roman"/>
              </w:rPr>
            </w:pPr>
          </w:p>
        </w:tc>
      </w:tr>
      <w:tr w:rsidR="00332E85" w:rsidRPr="00BE1BA9" w14:paraId="14394EFF" w14:textId="77777777" w:rsidTr="00667243">
        <w:tc>
          <w:tcPr>
            <w:tcW w:w="5098" w:type="dxa"/>
          </w:tcPr>
          <w:p w14:paraId="6DA06997"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születési helye, ideje</w:t>
            </w:r>
          </w:p>
        </w:tc>
        <w:tc>
          <w:tcPr>
            <w:tcW w:w="3964" w:type="dxa"/>
            <w:vMerge/>
          </w:tcPr>
          <w:p w14:paraId="3DFFAA69" w14:textId="3CBE47AB" w:rsidR="00332E85" w:rsidRPr="00BE1BA9" w:rsidRDefault="00332E85" w:rsidP="000F05D8">
            <w:pPr>
              <w:jc w:val="both"/>
              <w:rPr>
                <w:rFonts w:ascii="Times New Roman" w:hAnsi="Times New Roman" w:cs="Times New Roman"/>
              </w:rPr>
            </w:pPr>
          </w:p>
        </w:tc>
      </w:tr>
      <w:tr w:rsidR="00332E85" w:rsidRPr="00BE1BA9" w14:paraId="50F73B44" w14:textId="77777777" w:rsidTr="00667243">
        <w:tc>
          <w:tcPr>
            <w:tcW w:w="5098" w:type="dxa"/>
          </w:tcPr>
          <w:p w14:paraId="75983FBC"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anyja neve</w:t>
            </w:r>
          </w:p>
        </w:tc>
        <w:tc>
          <w:tcPr>
            <w:tcW w:w="3964" w:type="dxa"/>
            <w:vMerge/>
          </w:tcPr>
          <w:p w14:paraId="6CD20ADA" w14:textId="3183F9B2" w:rsidR="00332E85" w:rsidRPr="00BE1BA9" w:rsidRDefault="00332E85" w:rsidP="000F05D8">
            <w:pPr>
              <w:jc w:val="both"/>
              <w:rPr>
                <w:rFonts w:ascii="Times New Roman" w:hAnsi="Times New Roman" w:cs="Times New Roman"/>
              </w:rPr>
            </w:pPr>
          </w:p>
        </w:tc>
      </w:tr>
      <w:tr w:rsidR="00332E85" w:rsidRPr="00BE1BA9" w14:paraId="02AE076B" w14:textId="77777777" w:rsidTr="00667243">
        <w:tc>
          <w:tcPr>
            <w:tcW w:w="5098" w:type="dxa"/>
          </w:tcPr>
          <w:p w14:paraId="37A97319"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személyazonosításra alkalmas okmánya száma</w:t>
            </w:r>
          </w:p>
        </w:tc>
        <w:tc>
          <w:tcPr>
            <w:tcW w:w="3964" w:type="dxa"/>
            <w:vMerge/>
          </w:tcPr>
          <w:p w14:paraId="7AB16649" w14:textId="650A4B4D" w:rsidR="00332E85" w:rsidRPr="00BE1BA9" w:rsidRDefault="00332E85" w:rsidP="000F05D8">
            <w:pPr>
              <w:jc w:val="both"/>
              <w:rPr>
                <w:rFonts w:ascii="Times New Roman" w:hAnsi="Times New Roman" w:cs="Times New Roman"/>
              </w:rPr>
            </w:pPr>
          </w:p>
        </w:tc>
      </w:tr>
      <w:tr w:rsidR="00332E85" w:rsidRPr="00BE1BA9" w14:paraId="5DE995A0" w14:textId="77777777" w:rsidTr="00667243">
        <w:tc>
          <w:tcPr>
            <w:tcW w:w="5098" w:type="dxa"/>
          </w:tcPr>
          <w:p w14:paraId="695F41F3"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adóazonosító jele</w:t>
            </w:r>
          </w:p>
        </w:tc>
        <w:tc>
          <w:tcPr>
            <w:tcW w:w="3964" w:type="dxa"/>
            <w:vMerge/>
          </w:tcPr>
          <w:p w14:paraId="0671FC52" w14:textId="7DC66D1E" w:rsidR="00332E85" w:rsidRPr="00BE1BA9" w:rsidRDefault="00332E85" w:rsidP="000F05D8">
            <w:pPr>
              <w:jc w:val="both"/>
              <w:rPr>
                <w:rFonts w:ascii="Times New Roman" w:hAnsi="Times New Roman" w:cs="Times New Roman"/>
              </w:rPr>
            </w:pPr>
          </w:p>
        </w:tc>
      </w:tr>
      <w:tr w:rsidR="00332E85" w:rsidRPr="00BE1BA9" w14:paraId="1235BB63" w14:textId="77777777" w:rsidTr="00667243">
        <w:tc>
          <w:tcPr>
            <w:tcW w:w="5098" w:type="dxa"/>
          </w:tcPr>
          <w:p w14:paraId="651E1209" w14:textId="77777777" w:rsidR="00332E85" w:rsidRPr="00BE1BA9" w:rsidRDefault="00332E85" w:rsidP="000F05D8">
            <w:pPr>
              <w:jc w:val="both"/>
              <w:rPr>
                <w:rFonts w:ascii="Times New Roman" w:hAnsi="Times New Roman" w:cs="Times New Roman"/>
              </w:rPr>
            </w:pPr>
            <w:r w:rsidRPr="00BE1BA9">
              <w:rPr>
                <w:rFonts w:ascii="Times New Roman" w:hAnsi="Times New Roman" w:cs="Times New Roman"/>
              </w:rPr>
              <w:t>családi állapota</w:t>
            </w:r>
          </w:p>
        </w:tc>
        <w:tc>
          <w:tcPr>
            <w:tcW w:w="3964" w:type="dxa"/>
            <w:vMerge/>
          </w:tcPr>
          <w:p w14:paraId="4DA6C739" w14:textId="7E0C3488" w:rsidR="00332E85" w:rsidRPr="00BE1BA9" w:rsidRDefault="00332E85" w:rsidP="000F05D8">
            <w:pPr>
              <w:jc w:val="both"/>
              <w:rPr>
                <w:rFonts w:ascii="Times New Roman" w:hAnsi="Times New Roman" w:cs="Times New Roman"/>
              </w:rPr>
            </w:pPr>
          </w:p>
        </w:tc>
      </w:tr>
      <w:tr w:rsidR="00332E85" w:rsidRPr="00BE1BA9" w14:paraId="6BDC895F" w14:textId="77777777" w:rsidTr="00667243">
        <w:tc>
          <w:tcPr>
            <w:tcW w:w="5098" w:type="dxa"/>
          </w:tcPr>
          <w:p w14:paraId="32628B19" w14:textId="4CF92CE8" w:rsidR="00332E85" w:rsidRPr="00BE1BA9" w:rsidRDefault="00332E85" w:rsidP="000F05D8">
            <w:pPr>
              <w:jc w:val="both"/>
              <w:rPr>
                <w:rFonts w:ascii="Times New Roman" w:hAnsi="Times New Roman" w:cs="Times New Roman"/>
              </w:rPr>
            </w:pPr>
            <w:r w:rsidRPr="00BE1BA9">
              <w:rPr>
                <w:rFonts w:ascii="Times New Roman" w:hAnsi="Times New Roman" w:cs="Times New Roman"/>
              </w:rPr>
              <w:t>lakcím</w:t>
            </w:r>
            <w:r w:rsidR="007B58A2">
              <w:rPr>
                <w:rFonts w:ascii="Times New Roman" w:hAnsi="Times New Roman" w:cs="Times New Roman"/>
              </w:rPr>
              <w:t>e</w:t>
            </w:r>
            <w:r w:rsidRPr="00BE1BA9">
              <w:rPr>
                <w:rFonts w:ascii="Times New Roman" w:hAnsi="Times New Roman" w:cs="Times New Roman"/>
              </w:rPr>
              <w:t>, ennek hiányában tartózkodási hely</w:t>
            </w:r>
            <w:r w:rsidR="007B58A2">
              <w:rPr>
                <w:rFonts w:ascii="Times New Roman" w:hAnsi="Times New Roman" w:cs="Times New Roman"/>
              </w:rPr>
              <w:t>e</w:t>
            </w:r>
          </w:p>
        </w:tc>
        <w:tc>
          <w:tcPr>
            <w:tcW w:w="3964" w:type="dxa"/>
            <w:vMerge/>
          </w:tcPr>
          <w:p w14:paraId="097F1886" w14:textId="65B5A45A" w:rsidR="00332E85" w:rsidRPr="00BE1BA9" w:rsidRDefault="00332E85" w:rsidP="000F05D8">
            <w:pPr>
              <w:jc w:val="both"/>
              <w:rPr>
                <w:rFonts w:ascii="Times New Roman" w:hAnsi="Times New Roman" w:cs="Times New Roman"/>
              </w:rPr>
            </w:pPr>
          </w:p>
        </w:tc>
      </w:tr>
      <w:tr w:rsidR="00332E85" w:rsidRPr="00BE1BA9" w14:paraId="4C406531" w14:textId="77777777" w:rsidTr="00667243">
        <w:tc>
          <w:tcPr>
            <w:tcW w:w="5098" w:type="dxa"/>
          </w:tcPr>
          <w:p w14:paraId="068EE04D" w14:textId="4792362E" w:rsidR="00332E85" w:rsidRPr="00BE1BA9" w:rsidRDefault="00332E85" w:rsidP="000F05D8">
            <w:pPr>
              <w:jc w:val="both"/>
              <w:rPr>
                <w:rFonts w:ascii="Times New Roman" w:hAnsi="Times New Roman" w:cs="Times New Roman"/>
              </w:rPr>
            </w:pPr>
            <w:r w:rsidRPr="00BE1BA9">
              <w:rPr>
                <w:rFonts w:ascii="Times New Roman" w:hAnsi="Times New Roman" w:cs="Times New Roman"/>
              </w:rPr>
              <w:t>jövedelmi és vagyoni viszonyokra vonatkozó igazolás</w:t>
            </w:r>
          </w:p>
        </w:tc>
        <w:tc>
          <w:tcPr>
            <w:tcW w:w="3964" w:type="dxa"/>
            <w:vMerge/>
          </w:tcPr>
          <w:p w14:paraId="323F94E8" w14:textId="46389ABB" w:rsidR="00332E85" w:rsidRPr="00BE1BA9" w:rsidRDefault="00332E85" w:rsidP="000F05D8">
            <w:pPr>
              <w:jc w:val="both"/>
              <w:rPr>
                <w:rFonts w:ascii="Times New Roman" w:hAnsi="Times New Roman" w:cs="Times New Roman"/>
              </w:rPr>
            </w:pPr>
          </w:p>
        </w:tc>
      </w:tr>
      <w:tr w:rsidR="00332E85" w:rsidRPr="00BE1BA9" w14:paraId="13816123" w14:textId="77777777" w:rsidTr="00667243">
        <w:tc>
          <w:tcPr>
            <w:tcW w:w="5098" w:type="dxa"/>
          </w:tcPr>
          <w:p w14:paraId="363A6FBB" w14:textId="2EA34D24" w:rsidR="00332E85" w:rsidRPr="001E3809" w:rsidRDefault="00332E85" w:rsidP="000F05D8">
            <w:pPr>
              <w:jc w:val="both"/>
              <w:rPr>
                <w:rFonts w:ascii="Times New Roman" w:hAnsi="Times New Roman" w:cs="Times New Roman"/>
              </w:rPr>
            </w:pPr>
            <w:r w:rsidRPr="001E3809">
              <w:rPr>
                <w:rFonts w:ascii="Times New Roman" w:hAnsi="Times New Roman" w:cs="Times New Roman"/>
              </w:rPr>
              <w:t>lakáshasználatuk jogcím</w:t>
            </w:r>
            <w:r w:rsidR="007B58A2">
              <w:rPr>
                <w:rFonts w:ascii="Times New Roman" w:hAnsi="Times New Roman" w:cs="Times New Roman"/>
              </w:rPr>
              <w:t>e</w:t>
            </w:r>
          </w:p>
        </w:tc>
        <w:tc>
          <w:tcPr>
            <w:tcW w:w="3964" w:type="dxa"/>
            <w:vMerge/>
          </w:tcPr>
          <w:p w14:paraId="7ADD3684" w14:textId="66EBEBE3" w:rsidR="00332E85" w:rsidRPr="00BE1BA9" w:rsidRDefault="00332E85" w:rsidP="000F05D8">
            <w:pPr>
              <w:jc w:val="both"/>
              <w:rPr>
                <w:rFonts w:ascii="Times New Roman" w:hAnsi="Times New Roman" w:cs="Times New Roman"/>
              </w:rPr>
            </w:pPr>
          </w:p>
        </w:tc>
      </w:tr>
      <w:tr w:rsidR="00332E85" w:rsidRPr="00BE1BA9" w14:paraId="05827CCD" w14:textId="77777777" w:rsidTr="00667243">
        <w:tc>
          <w:tcPr>
            <w:tcW w:w="5098" w:type="dxa"/>
          </w:tcPr>
          <w:p w14:paraId="657846DE" w14:textId="0A4BCEC0"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bérleti szerződésből következő jogok és kötelezettségek mindkét fél vonatkozásában</w:t>
            </w:r>
          </w:p>
        </w:tc>
        <w:tc>
          <w:tcPr>
            <w:tcW w:w="3964" w:type="dxa"/>
            <w:vMerge/>
          </w:tcPr>
          <w:p w14:paraId="5243939B" w14:textId="1EC822A4" w:rsidR="00332E85" w:rsidRPr="00BE1BA9" w:rsidRDefault="00332E85" w:rsidP="000F05D8">
            <w:pPr>
              <w:jc w:val="both"/>
              <w:rPr>
                <w:rFonts w:ascii="Times New Roman" w:hAnsi="Times New Roman" w:cs="Times New Roman"/>
              </w:rPr>
            </w:pPr>
          </w:p>
        </w:tc>
      </w:tr>
      <w:tr w:rsidR="00332E85" w:rsidRPr="00BE1BA9" w14:paraId="72D037E0" w14:textId="77777777" w:rsidTr="00667243">
        <w:tc>
          <w:tcPr>
            <w:tcW w:w="5098" w:type="dxa"/>
          </w:tcPr>
          <w:p w14:paraId="79FA6FA1" w14:textId="6118C5D5" w:rsidR="00332E85" w:rsidRPr="001E3809" w:rsidRDefault="00332E85" w:rsidP="000F05D8">
            <w:pPr>
              <w:jc w:val="both"/>
              <w:rPr>
                <w:rFonts w:ascii="Times New Roman" w:hAnsi="Times New Roman" w:cs="Times New Roman"/>
              </w:rPr>
            </w:pPr>
            <w:r w:rsidRPr="001E3809">
              <w:rPr>
                <w:rFonts w:ascii="Times New Roman" w:hAnsi="Times New Roman" w:cs="Times New Roman"/>
              </w:rPr>
              <w:t>a szerződés megszűnésének és megszüntetésének esetei és jogkövetkezményei,</w:t>
            </w:r>
          </w:p>
        </w:tc>
        <w:tc>
          <w:tcPr>
            <w:tcW w:w="3964" w:type="dxa"/>
            <w:vMerge/>
          </w:tcPr>
          <w:p w14:paraId="1799654F" w14:textId="0076BDF1" w:rsidR="00332E85" w:rsidRPr="00BE1BA9" w:rsidRDefault="00332E85" w:rsidP="000F05D8">
            <w:pPr>
              <w:jc w:val="both"/>
              <w:rPr>
                <w:rFonts w:ascii="Times New Roman" w:hAnsi="Times New Roman" w:cs="Times New Roman"/>
              </w:rPr>
            </w:pPr>
          </w:p>
        </w:tc>
      </w:tr>
      <w:tr w:rsidR="00332E85" w:rsidRPr="00BE1BA9" w14:paraId="1378824D" w14:textId="77777777" w:rsidTr="00667243">
        <w:tc>
          <w:tcPr>
            <w:tcW w:w="5098" w:type="dxa"/>
          </w:tcPr>
          <w:p w14:paraId="38FC84B6" w14:textId="0E6A73F8"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bérbeadás egyéb lényeges feltételei</w:t>
            </w:r>
          </w:p>
        </w:tc>
        <w:tc>
          <w:tcPr>
            <w:tcW w:w="3964" w:type="dxa"/>
            <w:vMerge/>
          </w:tcPr>
          <w:p w14:paraId="4A7C092B" w14:textId="593138CC" w:rsidR="00332E85" w:rsidRPr="00BE1BA9" w:rsidRDefault="00332E85" w:rsidP="000F05D8">
            <w:pPr>
              <w:jc w:val="both"/>
              <w:rPr>
                <w:rFonts w:ascii="Times New Roman" w:hAnsi="Times New Roman" w:cs="Times New Roman"/>
              </w:rPr>
            </w:pPr>
          </w:p>
        </w:tc>
      </w:tr>
      <w:tr w:rsidR="00332E85" w:rsidRPr="00BE1BA9" w14:paraId="124F0796" w14:textId="77777777" w:rsidTr="00667243">
        <w:tc>
          <w:tcPr>
            <w:tcW w:w="5098" w:type="dxa"/>
          </w:tcPr>
          <w:p w14:paraId="112B88FC" w14:textId="1822EEDF"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bérleti díj összeg</w:t>
            </w:r>
            <w:r w:rsidR="007B58A2">
              <w:rPr>
                <w:rFonts w:ascii="Times New Roman" w:hAnsi="Times New Roman" w:cs="Times New Roman"/>
              </w:rPr>
              <w:t>e</w:t>
            </w:r>
            <w:r w:rsidRPr="001E3809">
              <w:rPr>
                <w:rFonts w:ascii="Times New Roman" w:hAnsi="Times New Roman" w:cs="Times New Roman"/>
              </w:rPr>
              <w:t>, megfizetésének módj</w:t>
            </w:r>
            <w:r w:rsidR="007B58A2">
              <w:rPr>
                <w:rFonts w:ascii="Times New Roman" w:hAnsi="Times New Roman" w:cs="Times New Roman"/>
              </w:rPr>
              <w:t>a</w:t>
            </w:r>
            <w:r w:rsidRPr="001E3809">
              <w:rPr>
                <w:rFonts w:ascii="Times New Roman" w:hAnsi="Times New Roman" w:cs="Times New Roman"/>
              </w:rPr>
              <w:t>, gyakoriság</w:t>
            </w:r>
            <w:r w:rsidR="007B58A2">
              <w:rPr>
                <w:rFonts w:ascii="Times New Roman" w:hAnsi="Times New Roman" w:cs="Times New Roman"/>
              </w:rPr>
              <w:t>a</w:t>
            </w:r>
            <w:r w:rsidRPr="001E3809">
              <w:rPr>
                <w:rFonts w:ascii="Times New Roman" w:hAnsi="Times New Roman" w:cs="Times New Roman"/>
              </w:rPr>
              <w:t>, egyéb feltétele</w:t>
            </w:r>
            <w:r w:rsidR="007B58A2">
              <w:rPr>
                <w:rFonts w:ascii="Times New Roman" w:hAnsi="Times New Roman" w:cs="Times New Roman"/>
              </w:rPr>
              <w:t>i</w:t>
            </w:r>
          </w:p>
        </w:tc>
        <w:tc>
          <w:tcPr>
            <w:tcW w:w="3964" w:type="dxa"/>
            <w:vMerge/>
          </w:tcPr>
          <w:p w14:paraId="4E32EA30" w14:textId="3BA6F933" w:rsidR="00332E85" w:rsidRPr="00BE1BA9" w:rsidRDefault="00332E85" w:rsidP="000F05D8">
            <w:pPr>
              <w:jc w:val="both"/>
              <w:rPr>
                <w:rFonts w:ascii="Times New Roman" w:hAnsi="Times New Roman" w:cs="Times New Roman"/>
              </w:rPr>
            </w:pPr>
          </w:p>
        </w:tc>
      </w:tr>
      <w:tr w:rsidR="00332E85" w:rsidRPr="00BE1BA9" w14:paraId="5DD8A67D" w14:textId="77777777" w:rsidTr="00667243">
        <w:tc>
          <w:tcPr>
            <w:tcW w:w="5098" w:type="dxa"/>
          </w:tcPr>
          <w:p w14:paraId="20C4F4EF" w14:textId="27CF6A9B" w:rsidR="00332E85" w:rsidRPr="001E3809" w:rsidRDefault="00332E85" w:rsidP="000F05D8">
            <w:pPr>
              <w:jc w:val="both"/>
              <w:rPr>
                <w:rFonts w:ascii="Times New Roman" w:hAnsi="Times New Roman" w:cs="Times New Roman"/>
              </w:rPr>
            </w:pPr>
            <w:r w:rsidRPr="001E3809">
              <w:rPr>
                <w:rFonts w:ascii="Times New Roman" w:hAnsi="Times New Roman" w:cs="Times New Roman"/>
              </w:rPr>
              <w:t>a bérleti díj összeg</w:t>
            </w:r>
            <w:r w:rsidR="007B58A2">
              <w:rPr>
                <w:rFonts w:ascii="Times New Roman" w:hAnsi="Times New Roman" w:cs="Times New Roman"/>
              </w:rPr>
              <w:t>e</w:t>
            </w:r>
            <w:r w:rsidRPr="001E3809">
              <w:rPr>
                <w:rFonts w:ascii="Times New Roman" w:hAnsi="Times New Roman" w:cs="Times New Roman"/>
              </w:rPr>
              <w:t>, megfizetésének módj</w:t>
            </w:r>
            <w:r w:rsidR="007B58A2">
              <w:rPr>
                <w:rFonts w:ascii="Times New Roman" w:hAnsi="Times New Roman" w:cs="Times New Roman"/>
              </w:rPr>
              <w:t>a,</w:t>
            </w:r>
            <w:r w:rsidRPr="001E3809">
              <w:rPr>
                <w:rFonts w:ascii="Times New Roman" w:hAnsi="Times New Roman" w:cs="Times New Roman"/>
              </w:rPr>
              <w:t xml:space="preserve"> gyakoriság</w:t>
            </w:r>
            <w:r w:rsidR="007B58A2">
              <w:rPr>
                <w:rFonts w:ascii="Times New Roman" w:hAnsi="Times New Roman" w:cs="Times New Roman"/>
              </w:rPr>
              <w:t>a</w:t>
            </w:r>
            <w:r w:rsidRPr="001E3809">
              <w:rPr>
                <w:rFonts w:ascii="Times New Roman" w:hAnsi="Times New Roman" w:cs="Times New Roman"/>
              </w:rPr>
              <w:t>, egyéb feltételei</w:t>
            </w:r>
          </w:p>
        </w:tc>
        <w:tc>
          <w:tcPr>
            <w:tcW w:w="3964" w:type="dxa"/>
            <w:vMerge/>
          </w:tcPr>
          <w:p w14:paraId="3EF526A7" w14:textId="445D72D8" w:rsidR="00332E85" w:rsidRPr="00BE1BA9" w:rsidRDefault="00332E85" w:rsidP="000F05D8">
            <w:pPr>
              <w:jc w:val="both"/>
              <w:rPr>
                <w:rFonts w:ascii="Times New Roman" w:hAnsi="Times New Roman" w:cs="Times New Roman"/>
              </w:rPr>
            </w:pPr>
          </w:p>
        </w:tc>
      </w:tr>
      <w:tr w:rsidR="00332E85" w:rsidRPr="00BE1BA9" w14:paraId="7FFEAE71" w14:textId="77777777" w:rsidTr="00667243">
        <w:trPr>
          <w:trHeight w:val="583"/>
        </w:trPr>
        <w:tc>
          <w:tcPr>
            <w:tcW w:w="5098" w:type="dxa"/>
          </w:tcPr>
          <w:p w14:paraId="5B77F0BC" w14:textId="5B39842A" w:rsidR="00332E85" w:rsidRPr="001E3809" w:rsidRDefault="00332E85" w:rsidP="000F05D8">
            <w:pPr>
              <w:jc w:val="both"/>
              <w:rPr>
                <w:rFonts w:ascii="Times New Roman" w:hAnsi="Times New Roman" w:cs="Times New Roman"/>
              </w:rPr>
            </w:pPr>
            <w:r w:rsidRPr="001E3809">
              <w:rPr>
                <w:rFonts w:ascii="Times New Roman" w:hAnsi="Times New Roman" w:cs="Times New Roman"/>
              </w:rPr>
              <w:t>bérlő kötelezettség</w:t>
            </w:r>
            <w:r w:rsidR="007B58A2">
              <w:rPr>
                <w:rFonts w:ascii="Times New Roman" w:hAnsi="Times New Roman" w:cs="Times New Roman"/>
              </w:rPr>
              <w:t>e</w:t>
            </w:r>
            <w:r w:rsidRPr="001E3809">
              <w:rPr>
                <w:rFonts w:ascii="Times New Roman" w:hAnsi="Times New Roman" w:cs="Times New Roman"/>
              </w:rPr>
              <w:t xml:space="preserve"> arra vonatkozóan, hogy amennyiben az adataiban változás történik, köteles azt Bérbeadó részére 15 napon belül bejelenteni</w:t>
            </w:r>
          </w:p>
        </w:tc>
        <w:tc>
          <w:tcPr>
            <w:tcW w:w="3964" w:type="dxa"/>
            <w:vMerge/>
          </w:tcPr>
          <w:p w14:paraId="235B48A5" w14:textId="4BB4DAB9" w:rsidR="00332E85" w:rsidRPr="00BE1BA9" w:rsidRDefault="00332E85" w:rsidP="000F05D8">
            <w:pPr>
              <w:jc w:val="both"/>
              <w:rPr>
                <w:rFonts w:ascii="Times New Roman" w:hAnsi="Times New Roman" w:cs="Times New Roman"/>
              </w:rPr>
            </w:pPr>
          </w:p>
        </w:tc>
      </w:tr>
    </w:tbl>
    <w:p w14:paraId="160BFE3A" w14:textId="77777777" w:rsidR="00332E85" w:rsidRPr="00BE1BA9" w:rsidRDefault="006A5815" w:rsidP="000F05D8">
      <w:pPr>
        <w:jc w:val="both"/>
        <w:rPr>
          <w:rFonts w:ascii="Times New Roman" w:hAnsi="Times New Roman" w:cs="Times New Roman"/>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p>
    <w:p w14:paraId="0218F72E" w14:textId="48902084" w:rsidR="00DB3557" w:rsidRPr="00881DFA" w:rsidRDefault="00DB3557" w:rsidP="00DB3557">
      <w:pPr>
        <w:jc w:val="both"/>
        <w:rPr>
          <w:rFonts w:ascii="Times New Roman" w:eastAsia="Times New Roman" w:hAnsi="Times New Roman"/>
          <w:color w:val="000000"/>
          <w:lang w:eastAsia="hu-HU"/>
        </w:rPr>
      </w:pPr>
      <w:r w:rsidRPr="00404B7B">
        <w:rPr>
          <w:rFonts w:ascii="Times New Roman" w:eastAsia="Times New Roman" w:hAnsi="Times New Roman"/>
          <w:color w:val="000000"/>
          <w:lang w:eastAsia="hu-HU"/>
        </w:rPr>
        <w:t xml:space="preserve">a GDPR 6. cikk (1) e) </w:t>
      </w:r>
      <w:r>
        <w:rPr>
          <w:rFonts w:ascii="Times New Roman" w:eastAsia="Times New Roman" w:hAnsi="Times New Roman"/>
          <w:color w:val="000000"/>
          <w:lang w:eastAsia="hu-HU"/>
        </w:rPr>
        <w:t xml:space="preserve">pontja alapján </w:t>
      </w:r>
      <w:r w:rsidRPr="00404B7B">
        <w:rPr>
          <w:rFonts w:ascii="Times New Roman" w:eastAsia="Times New Roman" w:hAnsi="Times New Roman"/>
          <w:color w:val="000000"/>
          <w:lang w:eastAsia="hu-HU"/>
        </w:rPr>
        <w:t xml:space="preserve">az adatkezelés közérdekű vagy az adatkezelőre ruházott közhatalmi jogosítvány gyakorlásának keretében végzett feladat végrehajtásához szükséges, </w:t>
      </w:r>
      <w:r w:rsidRPr="00881DFA">
        <w:rPr>
          <w:rFonts w:ascii="Times New Roman" w:eastAsia="Times New Roman" w:hAnsi="Times New Roman"/>
          <w:color w:val="000000"/>
          <w:lang w:eastAsia="hu-HU"/>
        </w:rPr>
        <w:t>Kazincbarcika Város Önkormányzat Képviselő-testületének 10/2019. (III.21.) önkormányzati rendelete 9. §</w:t>
      </w:r>
      <w:r>
        <w:rPr>
          <w:rFonts w:ascii="Times New Roman" w:eastAsia="Times New Roman" w:hAnsi="Times New Roman"/>
          <w:color w:val="000000"/>
          <w:lang w:eastAsia="hu-HU"/>
        </w:rPr>
        <w:t xml:space="preserve"> és 35. §-a alapján</w:t>
      </w:r>
      <w:r w:rsidR="00F939D5">
        <w:rPr>
          <w:rFonts w:ascii="Times New Roman" w:eastAsia="Times New Roman" w:hAnsi="Times New Roman"/>
          <w:color w:val="000000"/>
          <w:lang w:eastAsia="hu-HU"/>
        </w:rPr>
        <w:t>.</w:t>
      </w:r>
    </w:p>
    <w:p w14:paraId="33A3626A"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bérleti szerződés megszűnését követő 8 év</w:t>
      </w:r>
    </w:p>
    <w:p w14:paraId="1E03554D" w14:textId="77777777" w:rsidR="006A5815" w:rsidRPr="00BE1BA9" w:rsidRDefault="006A5815" w:rsidP="000F05D8">
      <w:pPr>
        <w:keepNext/>
        <w:keepLines/>
        <w:jc w:val="both"/>
        <w:rPr>
          <w:rFonts w:ascii="Times New Roman" w:hAnsi="Times New Roman" w:cs="Times New Roman"/>
        </w:rPr>
      </w:pPr>
      <w:r w:rsidRPr="00BE1BA9">
        <w:rPr>
          <w:rFonts w:ascii="Times New Roman" w:hAnsi="Times New Roman" w:cs="Times New Roman"/>
          <w:b/>
        </w:rPr>
        <w:lastRenderedPageBreak/>
        <w:t>Adatok forrása:</w:t>
      </w:r>
      <w:r w:rsidRPr="00BE1BA9">
        <w:rPr>
          <w:rFonts w:ascii="Times New Roman" w:hAnsi="Times New Roman" w:cs="Times New Roman"/>
        </w:rPr>
        <w:t xml:space="preserve"> közvetlenül az érintettől felvett.</w:t>
      </w:r>
    </w:p>
    <w:p w14:paraId="00EC27D2"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az adatok hiányában a bérleti szerződés megkötése nem tud megvalósulni.</w:t>
      </w:r>
    </w:p>
    <w:p w14:paraId="028BCC4B" w14:textId="05DF14D7" w:rsidR="00004448" w:rsidRPr="00667243" w:rsidRDefault="002D5750" w:rsidP="00667243">
      <w:pPr>
        <w:pStyle w:val="Listaszerbekezds"/>
        <w:numPr>
          <w:ilvl w:val="0"/>
          <w:numId w:val="15"/>
        </w:numPr>
        <w:ind w:left="0" w:firstLine="0"/>
        <w:jc w:val="both"/>
        <w:rPr>
          <w:rFonts w:ascii="Times New Roman" w:hAnsi="Times New Roman"/>
          <w:b/>
        </w:rPr>
      </w:pPr>
      <w:r w:rsidRPr="00667243">
        <w:rPr>
          <w:rFonts w:ascii="Times New Roman" w:eastAsiaTheme="minorHAnsi" w:hAnsi="Times New Roman"/>
          <w:b/>
        </w:rPr>
        <w:t>Bérbeadott ingatlanok ellenőrzése során történő adatkezelés</w:t>
      </w:r>
    </w:p>
    <w:p w14:paraId="54457E9B" w14:textId="54AEFBCF" w:rsidR="006A5815" w:rsidRPr="00BE1BA9" w:rsidRDefault="006A5815" w:rsidP="00667243">
      <w:pPr>
        <w:jc w:val="both"/>
        <w:rPr>
          <w:rFonts w:ascii="Times New Roman" w:hAnsi="Times New Roman" w:cs="Times New Roman"/>
        </w:rPr>
      </w:pPr>
      <w:r w:rsidRPr="00667243">
        <w:rPr>
          <w:rFonts w:ascii="Times New Roman" w:hAnsi="Times New Roman" w:cs="Times New Roman"/>
          <w:b/>
        </w:rPr>
        <w:t>Az adatkezelés célja: a</w:t>
      </w:r>
      <w:r w:rsidRPr="00BE1BA9">
        <w:rPr>
          <w:rFonts w:ascii="Times New Roman" w:hAnsi="Times New Roman" w:cs="Times New Roman"/>
        </w:rPr>
        <w:t xml:space="preserve"> bérbeadott ingatlanok állapot megőrzése érdekében az ingatlan állapotának meghatározott időközönkénti ellenőrzése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39"/>
      </w:tblGrid>
      <w:tr w:rsidR="006A5815" w:rsidRPr="00BE1BA9" w14:paraId="0B54A3DF" w14:textId="77777777" w:rsidTr="00667243">
        <w:trPr>
          <w:trHeight w:val="594"/>
        </w:trPr>
        <w:tc>
          <w:tcPr>
            <w:tcW w:w="3823" w:type="dxa"/>
          </w:tcPr>
          <w:p w14:paraId="0916DC19" w14:textId="77777777" w:rsidR="006A5815" w:rsidRPr="00BE1BA9" w:rsidRDefault="006A5815" w:rsidP="000F05D8">
            <w:pPr>
              <w:jc w:val="both"/>
              <w:rPr>
                <w:rFonts w:ascii="Times New Roman" w:hAnsi="Times New Roman" w:cs="Times New Roman"/>
                <w:b/>
                <w:smallCaps/>
              </w:rPr>
            </w:pPr>
            <w:r w:rsidRPr="00BE1BA9">
              <w:rPr>
                <w:rFonts w:ascii="Times New Roman" w:hAnsi="Times New Roman" w:cs="Times New Roman"/>
                <w:b/>
                <w:smallCaps/>
              </w:rPr>
              <w:t>Kezelt adatok köre</w:t>
            </w:r>
          </w:p>
        </w:tc>
        <w:tc>
          <w:tcPr>
            <w:tcW w:w="5239" w:type="dxa"/>
          </w:tcPr>
          <w:p w14:paraId="4D06721D" w14:textId="77777777" w:rsidR="006A5815" w:rsidRPr="00BE1BA9" w:rsidRDefault="006A5815" w:rsidP="000F05D8">
            <w:pPr>
              <w:jc w:val="both"/>
              <w:rPr>
                <w:rFonts w:ascii="Times New Roman" w:hAnsi="Times New Roman" w:cs="Times New Roman"/>
                <w:b/>
                <w:smallCaps/>
              </w:rPr>
            </w:pPr>
            <w:r w:rsidRPr="00BE1BA9">
              <w:rPr>
                <w:rFonts w:ascii="Times New Roman" w:hAnsi="Times New Roman" w:cs="Times New Roman"/>
                <w:b/>
                <w:smallCaps/>
              </w:rPr>
              <w:t>Adatkezelés, további egyedi célja</w:t>
            </w:r>
          </w:p>
        </w:tc>
      </w:tr>
      <w:tr w:rsidR="006A5815" w:rsidRPr="00BE1BA9" w14:paraId="55EE9DC0" w14:textId="77777777" w:rsidTr="00667243">
        <w:tc>
          <w:tcPr>
            <w:tcW w:w="3823" w:type="dxa"/>
          </w:tcPr>
          <w:p w14:paraId="491F539D"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bérlő és a vele együtt élő személyek családi és utóneve,</w:t>
            </w:r>
          </w:p>
        </w:tc>
        <w:tc>
          <w:tcPr>
            <w:tcW w:w="5239" w:type="dxa"/>
          </w:tcPr>
          <w:p w14:paraId="51D79150" w14:textId="1DB073F1"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r w:rsidR="002D5750" w:rsidRPr="00BE1BA9">
              <w:rPr>
                <w:rFonts w:ascii="Times New Roman" w:hAnsi="Times New Roman" w:cs="Times New Roman"/>
              </w:rPr>
              <w:t>, jegyzőkönyv felvétele</w:t>
            </w:r>
          </w:p>
        </w:tc>
      </w:tr>
      <w:tr w:rsidR="006A5815" w:rsidRPr="00BE1BA9" w14:paraId="581F5D11" w14:textId="77777777" w:rsidTr="00667243">
        <w:tc>
          <w:tcPr>
            <w:tcW w:w="3823" w:type="dxa"/>
          </w:tcPr>
          <w:p w14:paraId="3E26B9F9"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születési családi és utóneve</w:t>
            </w:r>
          </w:p>
        </w:tc>
        <w:tc>
          <w:tcPr>
            <w:tcW w:w="5239" w:type="dxa"/>
          </w:tcPr>
          <w:p w14:paraId="6EB95C85"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4389F8FC" w14:textId="77777777" w:rsidTr="00667243">
        <w:tc>
          <w:tcPr>
            <w:tcW w:w="3823" w:type="dxa"/>
          </w:tcPr>
          <w:p w14:paraId="46422DAB"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születési helye, ideje</w:t>
            </w:r>
          </w:p>
        </w:tc>
        <w:tc>
          <w:tcPr>
            <w:tcW w:w="5239" w:type="dxa"/>
          </w:tcPr>
          <w:p w14:paraId="73DEC073"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52F62148" w14:textId="77777777" w:rsidTr="00667243">
        <w:tc>
          <w:tcPr>
            <w:tcW w:w="3823" w:type="dxa"/>
          </w:tcPr>
          <w:p w14:paraId="1F21A31B" w14:textId="6DB119E1" w:rsidR="006A5815" w:rsidRPr="00BE1BA9" w:rsidRDefault="006A5815" w:rsidP="000F05D8">
            <w:pPr>
              <w:jc w:val="both"/>
              <w:rPr>
                <w:rFonts w:ascii="Times New Roman" w:hAnsi="Times New Roman" w:cs="Times New Roman"/>
              </w:rPr>
            </w:pPr>
            <w:r w:rsidRPr="00BE1BA9">
              <w:rPr>
                <w:rFonts w:ascii="Times New Roman" w:hAnsi="Times New Roman" w:cs="Times New Roman"/>
              </w:rPr>
              <w:t xml:space="preserve">anyja </w:t>
            </w:r>
            <w:r w:rsidR="007B58A2">
              <w:rPr>
                <w:rFonts w:ascii="Times New Roman" w:hAnsi="Times New Roman" w:cs="Times New Roman"/>
              </w:rPr>
              <w:t xml:space="preserve">születési </w:t>
            </w:r>
            <w:r w:rsidRPr="00BE1BA9">
              <w:rPr>
                <w:rFonts w:ascii="Times New Roman" w:hAnsi="Times New Roman" w:cs="Times New Roman"/>
              </w:rPr>
              <w:t>neve</w:t>
            </w:r>
          </w:p>
        </w:tc>
        <w:tc>
          <w:tcPr>
            <w:tcW w:w="5239" w:type="dxa"/>
          </w:tcPr>
          <w:p w14:paraId="687B0831"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5B97D07C" w14:textId="77777777" w:rsidTr="00667243">
        <w:tc>
          <w:tcPr>
            <w:tcW w:w="3823" w:type="dxa"/>
          </w:tcPr>
          <w:p w14:paraId="4767AD0F"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adóazonosító jele</w:t>
            </w:r>
          </w:p>
        </w:tc>
        <w:tc>
          <w:tcPr>
            <w:tcW w:w="5239" w:type="dxa"/>
          </w:tcPr>
          <w:p w14:paraId="6F66F37C"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23B62CCD" w14:textId="77777777" w:rsidTr="00667243">
        <w:tc>
          <w:tcPr>
            <w:tcW w:w="3823" w:type="dxa"/>
          </w:tcPr>
          <w:p w14:paraId="6A260960" w14:textId="77777777" w:rsidR="006A5815" w:rsidRPr="001E3809" w:rsidRDefault="006A5815" w:rsidP="000F05D8">
            <w:pPr>
              <w:jc w:val="both"/>
              <w:rPr>
                <w:rFonts w:ascii="Times New Roman" w:hAnsi="Times New Roman" w:cs="Times New Roman"/>
              </w:rPr>
            </w:pPr>
            <w:r w:rsidRPr="001E3809">
              <w:rPr>
                <w:rFonts w:ascii="Times New Roman" w:hAnsi="Times New Roman" w:cs="Times New Roman"/>
              </w:rPr>
              <w:t>lakhatási jogcíme</w:t>
            </w:r>
          </w:p>
        </w:tc>
        <w:tc>
          <w:tcPr>
            <w:tcW w:w="5239" w:type="dxa"/>
          </w:tcPr>
          <w:p w14:paraId="50428A08"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beazonosítás, az ellenőrzés tényének dokumentálása</w:t>
            </w:r>
          </w:p>
        </w:tc>
      </w:tr>
      <w:tr w:rsidR="006A5815" w:rsidRPr="00BE1BA9" w14:paraId="02EE3810" w14:textId="77777777" w:rsidTr="00667243">
        <w:tc>
          <w:tcPr>
            <w:tcW w:w="3823" w:type="dxa"/>
          </w:tcPr>
          <w:p w14:paraId="1EE16A6C"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bérlő telefonszáma</w:t>
            </w:r>
          </w:p>
        </w:tc>
        <w:tc>
          <w:tcPr>
            <w:tcW w:w="5239" w:type="dxa"/>
          </w:tcPr>
          <w:p w14:paraId="48BC82AE"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kapcsolattartás</w:t>
            </w:r>
          </w:p>
        </w:tc>
      </w:tr>
      <w:tr w:rsidR="006A5815" w:rsidRPr="00BE1BA9" w14:paraId="2BB85BE1" w14:textId="77777777" w:rsidTr="00667243">
        <w:tc>
          <w:tcPr>
            <w:tcW w:w="3823" w:type="dxa"/>
          </w:tcPr>
          <w:p w14:paraId="07E9720B"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e-mail címe</w:t>
            </w:r>
          </w:p>
        </w:tc>
        <w:tc>
          <w:tcPr>
            <w:tcW w:w="5239" w:type="dxa"/>
          </w:tcPr>
          <w:p w14:paraId="21C8B444" w14:textId="77777777" w:rsidR="006A5815" w:rsidRPr="00BE1BA9" w:rsidRDefault="006A5815" w:rsidP="000F05D8">
            <w:pPr>
              <w:jc w:val="both"/>
              <w:rPr>
                <w:rFonts w:ascii="Times New Roman" w:hAnsi="Times New Roman" w:cs="Times New Roman"/>
              </w:rPr>
            </w:pPr>
            <w:r w:rsidRPr="00BE1BA9">
              <w:rPr>
                <w:rFonts w:ascii="Times New Roman" w:hAnsi="Times New Roman" w:cs="Times New Roman"/>
              </w:rPr>
              <w:t>kapcsolattartás</w:t>
            </w:r>
          </w:p>
        </w:tc>
      </w:tr>
    </w:tbl>
    <w:p w14:paraId="699299EC" w14:textId="03F50B4F" w:rsidR="00DB3557" w:rsidRPr="00881DFA" w:rsidRDefault="002D5750" w:rsidP="00DB3557">
      <w:pPr>
        <w:jc w:val="both"/>
        <w:rPr>
          <w:rFonts w:ascii="Times New Roman" w:eastAsia="Times New Roman" w:hAnsi="Times New Roman"/>
          <w:color w:val="000000"/>
          <w:lang w:eastAsia="hu-HU"/>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DB3557" w:rsidRPr="00404B7B">
        <w:rPr>
          <w:rFonts w:ascii="Times New Roman" w:eastAsia="Times New Roman" w:hAnsi="Times New Roman"/>
          <w:color w:val="000000"/>
          <w:lang w:eastAsia="hu-HU"/>
        </w:rPr>
        <w:t xml:space="preserve">a GDPR 6. cikk (1) e) </w:t>
      </w:r>
      <w:r w:rsidR="00DB3557">
        <w:rPr>
          <w:rFonts w:ascii="Times New Roman" w:eastAsia="Times New Roman" w:hAnsi="Times New Roman"/>
          <w:color w:val="000000"/>
          <w:lang w:eastAsia="hu-HU"/>
        </w:rPr>
        <w:t xml:space="preserve">pontja alapján </w:t>
      </w:r>
      <w:r w:rsidR="00DB3557" w:rsidRPr="00404B7B">
        <w:rPr>
          <w:rFonts w:ascii="Times New Roman" w:eastAsia="Times New Roman" w:hAnsi="Times New Roman"/>
          <w:color w:val="000000"/>
          <w:lang w:eastAsia="hu-HU"/>
        </w:rPr>
        <w:t xml:space="preserve">az adatkezelés közérdekű vagy az adatkezelőre ruházott közhatalmi jogosítvány gyakorlásának keretében végzett feladat végrehajtásához szükséges, </w:t>
      </w:r>
      <w:r w:rsidR="00DB3557" w:rsidRPr="00881DFA">
        <w:rPr>
          <w:rFonts w:ascii="Times New Roman" w:eastAsia="Times New Roman" w:hAnsi="Times New Roman"/>
          <w:color w:val="000000"/>
          <w:lang w:eastAsia="hu-HU"/>
        </w:rPr>
        <w:t>Kazincbarcika Város Önkormányzat Képviselő-testületének 10/2019. (III.21.) önkormányzati rendelete 9. §</w:t>
      </w:r>
      <w:r w:rsidR="00DB3557">
        <w:rPr>
          <w:rFonts w:ascii="Times New Roman" w:eastAsia="Times New Roman" w:hAnsi="Times New Roman"/>
          <w:color w:val="000000"/>
          <w:lang w:eastAsia="hu-HU"/>
        </w:rPr>
        <w:t xml:space="preserve"> és 3</w:t>
      </w:r>
      <w:r w:rsidR="00410375">
        <w:rPr>
          <w:rFonts w:ascii="Times New Roman" w:eastAsia="Times New Roman" w:hAnsi="Times New Roman"/>
          <w:color w:val="000000"/>
          <w:lang w:eastAsia="hu-HU"/>
        </w:rPr>
        <w:t>5</w:t>
      </w:r>
      <w:r w:rsidR="00DB3557">
        <w:rPr>
          <w:rFonts w:ascii="Times New Roman" w:eastAsia="Times New Roman" w:hAnsi="Times New Roman"/>
          <w:color w:val="000000"/>
          <w:lang w:eastAsia="hu-HU"/>
        </w:rPr>
        <w:t xml:space="preserve">. §-a alapján. </w:t>
      </w:r>
    </w:p>
    <w:p w14:paraId="53634ACD" w14:textId="07F2F2A7" w:rsidR="002D5750" w:rsidRPr="00BE1BA9" w:rsidRDefault="002D5750"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00667243">
        <w:rPr>
          <w:rFonts w:ascii="Times New Roman" w:hAnsi="Times New Roman" w:cs="Times New Roman"/>
        </w:rPr>
        <w:t>az ellenőrzéstől számított 5 év</w:t>
      </w:r>
    </w:p>
    <w:p w14:paraId="23398745" w14:textId="77777777" w:rsidR="002D5750" w:rsidRPr="00BE1BA9" w:rsidRDefault="002D5750" w:rsidP="000F05D8">
      <w:pPr>
        <w:keepNext/>
        <w:keepLines/>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közvetlenül az érintettől felvett.</w:t>
      </w:r>
    </w:p>
    <w:p w14:paraId="5AA98065" w14:textId="39B41AB2" w:rsidR="006A5815" w:rsidRPr="00BE1BA9" w:rsidRDefault="002D5750" w:rsidP="000F05D8">
      <w:pPr>
        <w:jc w:val="both"/>
        <w:rPr>
          <w:rFonts w:ascii="Times New Roman" w:hAnsi="Times New Roman" w:cs="Times New Roman"/>
        </w:rPr>
      </w:pPr>
      <w:r w:rsidRPr="00BE1BA9">
        <w:rPr>
          <w:rFonts w:ascii="Times New Roman" w:hAnsi="Times New Roman" w:cs="Times New Roman"/>
          <w:b/>
        </w:rPr>
        <w:t xml:space="preserve">Adatszolgáltatás elmaradásának lehetséges következményei: </w:t>
      </w:r>
      <w:r w:rsidRPr="00BE1BA9">
        <w:rPr>
          <w:rFonts w:ascii="Times New Roman" w:hAnsi="Times New Roman" w:cs="Times New Roman"/>
        </w:rPr>
        <w:t>Adatkezelő jogszabályban foglalt ellenőrzési kötelezettégének nem tud eleget tenni, ellenőrzés nem tud megvalósulni.</w:t>
      </w:r>
    </w:p>
    <w:p w14:paraId="427BD2DF" w14:textId="76A8F5BF" w:rsidR="00E64A15" w:rsidRPr="00667243" w:rsidRDefault="00E64A15" w:rsidP="00667243">
      <w:pPr>
        <w:pStyle w:val="Listaszerbekezds"/>
        <w:numPr>
          <w:ilvl w:val="0"/>
          <w:numId w:val="15"/>
        </w:numPr>
        <w:ind w:left="0" w:firstLine="0"/>
        <w:rPr>
          <w:rFonts w:ascii="Times New Roman" w:hAnsi="Times New Roman"/>
          <w:u w:val="single"/>
        </w:rPr>
      </w:pPr>
      <w:r w:rsidRPr="00BE1BA9">
        <w:rPr>
          <w:rStyle w:val="Egyiksem"/>
          <w:rFonts w:ascii="Times New Roman" w:hAnsi="Times New Roman"/>
          <w:b/>
          <w:bCs/>
          <w:u w:val="single"/>
        </w:rPr>
        <w:t>Panasz ügyint</w:t>
      </w:r>
      <w:r w:rsidRPr="00BE1BA9">
        <w:rPr>
          <w:rStyle w:val="Egyiksem"/>
          <w:rFonts w:ascii="Times New Roman" w:hAnsi="Times New Roman"/>
          <w:b/>
          <w:bCs/>
          <w:u w:val="single"/>
          <w:lang w:val="fr-FR"/>
        </w:rPr>
        <w:t>é</w:t>
      </w:r>
      <w:r w:rsidRPr="00BE1BA9">
        <w:rPr>
          <w:rStyle w:val="Egyiksem"/>
          <w:rFonts w:ascii="Times New Roman" w:hAnsi="Times New Roman"/>
          <w:b/>
          <w:bCs/>
          <w:u w:val="single"/>
        </w:rPr>
        <w:t>z</w:t>
      </w:r>
      <w:r w:rsidRPr="00BE1BA9">
        <w:rPr>
          <w:rStyle w:val="Egyiksem"/>
          <w:rFonts w:ascii="Times New Roman" w:hAnsi="Times New Roman"/>
          <w:b/>
          <w:bCs/>
          <w:u w:val="single"/>
          <w:lang w:val="fr-FR"/>
        </w:rPr>
        <w:t>é</w:t>
      </w:r>
      <w:r w:rsidRPr="00BE1BA9">
        <w:rPr>
          <w:rStyle w:val="Egyiksem"/>
          <w:rFonts w:ascii="Times New Roman" w:hAnsi="Times New Roman"/>
          <w:b/>
          <w:bCs/>
          <w:u w:val="single"/>
        </w:rPr>
        <w:t>ssel kapcsolatos adatkezelés</w:t>
      </w:r>
    </w:p>
    <w:p w14:paraId="23557EAB" w14:textId="77777777" w:rsidR="00E64A15" w:rsidRPr="00BE1BA9" w:rsidRDefault="00E64A15" w:rsidP="000F05D8">
      <w:pPr>
        <w:jc w:val="both"/>
        <w:rPr>
          <w:rFonts w:ascii="Times New Roman" w:hAnsi="Times New Roman" w:cs="Times New Roman"/>
        </w:rPr>
      </w:pPr>
      <w:r w:rsidRPr="00667243">
        <w:rPr>
          <w:rStyle w:val="Egyiksem"/>
          <w:rFonts w:ascii="Times New Roman" w:eastAsia="Calibri" w:hAnsi="Times New Roman" w:cs="Times New Roman"/>
          <w:b/>
          <w:bCs/>
        </w:rPr>
        <w:t>Az adatkezelés célja:</w:t>
      </w:r>
      <w:r w:rsidRPr="00BE1BA9">
        <w:rPr>
          <w:rFonts w:ascii="Times New Roman" w:hAnsi="Times New Roman" w:cs="Times New Roman"/>
        </w:rPr>
        <w:t xml:space="preserve"> személyesen és telefonon tett ügyfélpanaszok, ügyfélbejelentések, amennyiben azok azonnali kivizsgálása és orvoslása nem lehetséges, jegyzőkönyvbe történő felvétele kivizsgálása, kivizsgálást követően ügyfél részére válasz küldése.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E64A15" w:rsidRPr="00BE1BA9" w14:paraId="0BBDAA10" w14:textId="77777777" w:rsidTr="00D64C24">
        <w:tc>
          <w:tcPr>
            <w:tcW w:w="4533" w:type="dxa"/>
          </w:tcPr>
          <w:p w14:paraId="21E92ECE" w14:textId="77777777" w:rsidR="00E64A15" w:rsidRPr="00667243" w:rsidRDefault="00E64A15" w:rsidP="000F05D8">
            <w:pPr>
              <w:jc w:val="both"/>
              <w:rPr>
                <w:rStyle w:val="Egyiksem"/>
                <w:rFonts w:ascii="Times New Roman" w:eastAsia="Calibri" w:hAnsi="Times New Roman" w:cs="Times New Roman"/>
                <w:b/>
                <w:bCs/>
              </w:rPr>
            </w:pPr>
            <w:r w:rsidRPr="00667243">
              <w:rPr>
                <w:rStyle w:val="Egyiksem"/>
                <w:rFonts w:ascii="Times New Roman" w:eastAsia="Calibri" w:hAnsi="Times New Roman" w:cs="Times New Roman"/>
                <w:b/>
                <w:bCs/>
              </w:rPr>
              <w:t>Kezelt adatok köre</w:t>
            </w:r>
          </w:p>
        </w:tc>
        <w:tc>
          <w:tcPr>
            <w:tcW w:w="4529" w:type="dxa"/>
          </w:tcPr>
          <w:p w14:paraId="09B54FA9" w14:textId="77777777" w:rsidR="00E64A15" w:rsidRPr="00667243" w:rsidRDefault="00E64A15" w:rsidP="000F05D8">
            <w:pPr>
              <w:jc w:val="both"/>
              <w:rPr>
                <w:rStyle w:val="Egyiksem"/>
                <w:rFonts w:ascii="Times New Roman" w:eastAsia="Calibri" w:hAnsi="Times New Roman" w:cs="Times New Roman"/>
                <w:b/>
                <w:bCs/>
              </w:rPr>
            </w:pPr>
            <w:r w:rsidRPr="00667243">
              <w:rPr>
                <w:rStyle w:val="Egyiksem"/>
                <w:rFonts w:ascii="Times New Roman" w:eastAsia="Calibri" w:hAnsi="Times New Roman" w:cs="Times New Roman"/>
                <w:b/>
                <w:bCs/>
              </w:rPr>
              <w:t>Adatkezelés, további egyedi célja</w:t>
            </w:r>
          </w:p>
        </w:tc>
      </w:tr>
      <w:tr w:rsidR="00E64A15" w:rsidRPr="00BE1BA9" w14:paraId="38FEFA2C" w14:textId="77777777" w:rsidTr="00D64C24">
        <w:tc>
          <w:tcPr>
            <w:tcW w:w="4533" w:type="dxa"/>
          </w:tcPr>
          <w:p w14:paraId="0631ECFA"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panaszt, közérdekű bejelentést tevő személy neve</w:t>
            </w:r>
          </w:p>
        </w:tc>
        <w:tc>
          <w:tcPr>
            <w:tcW w:w="4529" w:type="dxa"/>
          </w:tcPr>
          <w:p w14:paraId="445CD909"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beazonosítás</w:t>
            </w:r>
          </w:p>
        </w:tc>
      </w:tr>
      <w:tr w:rsidR="00E64A15" w:rsidRPr="00BE1BA9" w14:paraId="4B1FFE6F" w14:textId="77777777" w:rsidTr="00D64C24">
        <w:tc>
          <w:tcPr>
            <w:tcW w:w="4533" w:type="dxa"/>
          </w:tcPr>
          <w:p w14:paraId="28D043E6"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elérhetőségi adatai, (email/telefonszám)</w:t>
            </w:r>
          </w:p>
        </w:tc>
        <w:tc>
          <w:tcPr>
            <w:tcW w:w="4529" w:type="dxa"/>
          </w:tcPr>
          <w:p w14:paraId="58C9A732"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E64A15" w:rsidRPr="00BE1BA9" w14:paraId="0CC9F641" w14:textId="77777777" w:rsidTr="00D64C24">
        <w:tc>
          <w:tcPr>
            <w:tcW w:w="4533" w:type="dxa"/>
          </w:tcPr>
          <w:p w14:paraId="2570B6ED" w14:textId="77777777" w:rsidR="00E64A15" w:rsidRPr="00BE1BA9" w:rsidRDefault="00E64A15" w:rsidP="000F05D8">
            <w:pPr>
              <w:jc w:val="both"/>
              <w:rPr>
                <w:rFonts w:ascii="Times New Roman" w:eastAsia="Times New Roman" w:hAnsi="Times New Roman" w:cs="Times New Roman"/>
                <w:color w:val="000000"/>
                <w:lang w:eastAsia="hu-HU"/>
              </w:rPr>
            </w:pPr>
            <w:r w:rsidRPr="00BE1BA9">
              <w:rPr>
                <w:rFonts w:ascii="Times New Roman" w:eastAsia="Times New Roman" w:hAnsi="Times New Roman" w:cs="Times New Roman"/>
                <w:color w:val="000000"/>
                <w:lang w:eastAsia="hu-HU"/>
              </w:rPr>
              <w:t>lakcíme</w:t>
            </w:r>
          </w:p>
        </w:tc>
        <w:tc>
          <w:tcPr>
            <w:tcW w:w="4529" w:type="dxa"/>
            <w:vMerge w:val="restart"/>
          </w:tcPr>
          <w:p w14:paraId="70266A53" w14:textId="77777777" w:rsidR="00E64A15" w:rsidRPr="00BE1BA9" w:rsidRDefault="00E64A15" w:rsidP="000F05D8">
            <w:pPr>
              <w:jc w:val="both"/>
              <w:rPr>
                <w:rFonts w:ascii="Times New Roman" w:hAnsi="Times New Roman" w:cs="Times New Roman"/>
              </w:rPr>
            </w:pPr>
            <w:r w:rsidRPr="00BE1BA9">
              <w:rPr>
                <w:rFonts w:ascii="Times New Roman" w:hAnsi="Times New Roman" w:cs="Times New Roman"/>
              </w:rPr>
              <w:t>a fogyasztóvédelemről szóló 1997. évi CLV. törvény 17/A.§ (5) bekezdésében meghatározott kötelezően rögzítendő adat</w:t>
            </w:r>
          </w:p>
        </w:tc>
      </w:tr>
      <w:tr w:rsidR="00E64A15" w:rsidRPr="00BE1BA9" w14:paraId="7A3DC3CF" w14:textId="77777777" w:rsidTr="00D64C24">
        <w:tc>
          <w:tcPr>
            <w:tcW w:w="4533" w:type="dxa"/>
          </w:tcPr>
          <w:p w14:paraId="3AF8D815" w14:textId="77777777" w:rsidR="00E64A15" w:rsidRPr="001E3809" w:rsidRDefault="00E64A15" w:rsidP="000F05D8">
            <w:pPr>
              <w:jc w:val="both"/>
              <w:rPr>
                <w:rFonts w:ascii="Times New Roman" w:hAnsi="Times New Roman" w:cs="Times New Roman"/>
              </w:rPr>
            </w:pPr>
            <w:r w:rsidRPr="001E3809">
              <w:rPr>
                <w:rFonts w:ascii="Times New Roman" w:eastAsia="Times New Roman" w:hAnsi="Times New Roman" w:cs="Times New Roman"/>
                <w:color w:val="000000"/>
                <w:lang w:eastAsia="hu-HU"/>
              </w:rPr>
              <w:t xml:space="preserve">panasz, közérdekű bejelentés részletes leírása </w:t>
            </w:r>
          </w:p>
        </w:tc>
        <w:tc>
          <w:tcPr>
            <w:tcW w:w="4529" w:type="dxa"/>
            <w:vMerge/>
          </w:tcPr>
          <w:p w14:paraId="77866781" w14:textId="77777777" w:rsidR="00E64A15" w:rsidRPr="00BE1BA9" w:rsidRDefault="00E64A15" w:rsidP="000F05D8">
            <w:pPr>
              <w:jc w:val="both"/>
              <w:rPr>
                <w:rFonts w:ascii="Times New Roman" w:hAnsi="Times New Roman" w:cs="Times New Roman"/>
              </w:rPr>
            </w:pPr>
          </w:p>
        </w:tc>
      </w:tr>
      <w:tr w:rsidR="00E64A15" w:rsidRPr="00BE1BA9" w14:paraId="24A337D5" w14:textId="77777777" w:rsidTr="00D64C24">
        <w:tc>
          <w:tcPr>
            <w:tcW w:w="4533" w:type="dxa"/>
          </w:tcPr>
          <w:p w14:paraId="2E8DD775" w14:textId="77777777" w:rsidR="00E64A15" w:rsidRPr="001E3809" w:rsidRDefault="00E64A15" w:rsidP="000F05D8">
            <w:pPr>
              <w:jc w:val="both"/>
              <w:rPr>
                <w:rFonts w:ascii="Times New Roman" w:hAnsi="Times New Roman" w:cs="Times New Roman"/>
              </w:rPr>
            </w:pPr>
            <w:r w:rsidRPr="001E3809">
              <w:rPr>
                <w:rFonts w:ascii="Times New Roman" w:eastAsia="Times New Roman" w:hAnsi="Times New Roman" w:cs="Times New Roman"/>
                <w:color w:val="000000"/>
                <w:lang w:eastAsia="hu-HU"/>
              </w:rPr>
              <w:t>fogyasztó által bemutatott iratok, dokumentumok és egyéb bizonyítékok jegyzéke,</w:t>
            </w:r>
          </w:p>
        </w:tc>
        <w:tc>
          <w:tcPr>
            <w:tcW w:w="4529" w:type="dxa"/>
            <w:vMerge/>
          </w:tcPr>
          <w:p w14:paraId="128F75B4" w14:textId="77777777" w:rsidR="00E64A15" w:rsidRPr="00BE1BA9" w:rsidRDefault="00E64A15" w:rsidP="000F05D8">
            <w:pPr>
              <w:jc w:val="both"/>
              <w:rPr>
                <w:rFonts w:ascii="Times New Roman" w:hAnsi="Times New Roman" w:cs="Times New Roman"/>
              </w:rPr>
            </w:pPr>
          </w:p>
        </w:tc>
      </w:tr>
      <w:tr w:rsidR="00E64A15" w:rsidRPr="00BE1BA9" w14:paraId="75D23BE7" w14:textId="77777777" w:rsidTr="00D64C24">
        <w:tc>
          <w:tcPr>
            <w:tcW w:w="4533" w:type="dxa"/>
          </w:tcPr>
          <w:p w14:paraId="24A1BE1F" w14:textId="77777777" w:rsidR="00E64A15" w:rsidRPr="001E3809" w:rsidRDefault="00E64A15" w:rsidP="000F05D8">
            <w:pPr>
              <w:jc w:val="both"/>
              <w:rPr>
                <w:rFonts w:ascii="Times New Roman" w:hAnsi="Times New Roman" w:cs="Times New Roman"/>
              </w:rPr>
            </w:pPr>
            <w:r w:rsidRPr="001E3809">
              <w:rPr>
                <w:rFonts w:ascii="Times New Roman" w:eastAsia="Times New Roman" w:hAnsi="Times New Roman" w:cs="Times New Roman"/>
                <w:color w:val="000000"/>
                <w:lang w:eastAsia="hu-HU"/>
              </w:rPr>
              <w:t>panasz előterjesztésének helye, ideje, módja</w:t>
            </w:r>
          </w:p>
        </w:tc>
        <w:tc>
          <w:tcPr>
            <w:tcW w:w="4529" w:type="dxa"/>
            <w:vMerge/>
          </w:tcPr>
          <w:p w14:paraId="6C0779A2" w14:textId="77777777" w:rsidR="00E64A15" w:rsidRPr="00BE1BA9" w:rsidRDefault="00E64A15" w:rsidP="000F05D8">
            <w:pPr>
              <w:jc w:val="both"/>
              <w:rPr>
                <w:rFonts w:ascii="Times New Roman" w:hAnsi="Times New Roman" w:cs="Times New Roman"/>
              </w:rPr>
            </w:pPr>
          </w:p>
        </w:tc>
      </w:tr>
      <w:tr w:rsidR="00E64A15" w:rsidRPr="00BE1BA9" w14:paraId="716E013A" w14:textId="77777777" w:rsidTr="00D64C24">
        <w:tc>
          <w:tcPr>
            <w:tcW w:w="4533" w:type="dxa"/>
          </w:tcPr>
          <w:p w14:paraId="1D50F718" w14:textId="77777777" w:rsidR="00E64A15" w:rsidRPr="001E3809" w:rsidRDefault="00E64A15" w:rsidP="000F05D8">
            <w:pPr>
              <w:jc w:val="both"/>
              <w:rPr>
                <w:rFonts w:ascii="Times New Roman" w:hAnsi="Times New Roman" w:cs="Times New Roman"/>
              </w:rPr>
            </w:pPr>
            <w:r w:rsidRPr="001E3809">
              <w:rPr>
                <w:rFonts w:ascii="Times New Roman" w:eastAsia="Times New Roman" w:hAnsi="Times New Roman" w:cs="Times New Roman"/>
                <w:color w:val="000000"/>
                <w:lang w:eastAsia="hu-HU"/>
              </w:rPr>
              <w:lastRenderedPageBreak/>
              <w:t>a vállalkozás nyilatkozata a fogyasztó panaszával kapcsolatos álláspontjáról,</w:t>
            </w:r>
          </w:p>
        </w:tc>
        <w:tc>
          <w:tcPr>
            <w:tcW w:w="4529" w:type="dxa"/>
            <w:vMerge/>
          </w:tcPr>
          <w:p w14:paraId="46241608" w14:textId="77777777" w:rsidR="00E64A15" w:rsidRPr="00BE1BA9" w:rsidRDefault="00E64A15" w:rsidP="000F05D8">
            <w:pPr>
              <w:jc w:val="both"/>
              <w:rPr>
                <w:rFonts w:ascii="Times New Roman" w:hAnsi="Times New Roman" w:cs="Times New Roman"/>
              </w:rPr>
            </w:pPr>
          </w:p>
        </w:tc>
      </w:tr>
      <w:tr w:rsidR="00E64A15" w:rsidRPr="00BE1BA9" w14:paraId="45597FA9" w14:textId="77777777" w:rsidTr="00D64C24">
        <w:tc>
          <w:tcPr>
            <w:tcW w:w="4533" w:type="dxa"/>
          </w:tcPr>
          <w:p w14:paraId="2432037C" w14:textId="77777777" w:rsidR="00E64A15" w:rsidRPr="00BE1BA9" w:rsidRDefault="00E64A15" w:rsidP="000F05D8">
            <w:pPr>
              <w:jc w:val="both"/>
              <w:rPr>
                <w:rFonts w:ascii="Times New Roman" w:eastAsia="Times New Roman" w:hAnsi="Times New Roman" w:cs="Times New Roman"/>
                <w:color w:val="000000"/>
                <w:lang w:eastAsia="hu-HU"/>
              </w:rPr>
            </w:pPr>
            <w:r w:rsidRPr="00BE1BA9">
              <w:rPr>
                <w:rFonts w:ascii="Times New Roman" w:eastAsia="Times New Roman" w:hAnsi="Times New Roman" w:cs="Times New Roman"/>
                <w:color w:val="000000"/>
                <w:lang w:eastAsia="hu-HU"/>
              </w:rPr>
              <w:t>a jegyzőkönyvet felvevő személy neve, aláírása</w:t>
            </w:r>
          </w:p>
          <w:p w14:paraId="2DBC77CD" w14:textId="77777777" w:rsidR="00E64A15" w:rsidRPr="00BE1BA9" w:rsidRDefault="00E64A15" w:rsidP="000F05D8">
            <w:pPr>
              <w:jc w:val="both"/>
              <w:rPr>
                <w:rFonts w:ascii="Times New Roman" w:hAnsi="Times New Roman" w:cs="Times New Roman"/>
              </w:rPr>
            </w:pPr>
          </w:p>
        </w:tc>
        <w:tc>
          <w:tcPr>
            <w:tcW w:w="4529" w:type="dxa"/>
            <w:vMerge/>
          </w:tcPr>
          <w:p w14:paraId="324CBF73" w14:textId="77777777" w:rsidR="00E64A15" w:rsidRPr="00BE1BA9" w:rsidRDefault="00E64A15" w:rsidP="000F05D8">
            <w:pPr>
              <w:jc w:val="both"/>
              <w:rPr>
                <w:rFonts w:ascii="Times New Roman" w:hAnsi="Times New Roman" w:cs="Times New Roman"/>
              </w:rPr>
            </w:pPr>
          </w:p>
        </w:tc>
      </w:tr>
      <w:tr w:rsidR="00E64A15" w:rsidRPr="00BE1BA9" w14:paraId="1F6779C0" w14:textId="77777777" w:rsidTr="00D64C24">
        <w:tc>
          <w:tcPr>
            <w:tcW w:w="4533" w:type="dxa"/>
          </w:tcPr>
          <w:p w14:paraId="15834AEB" w14:textId="77777777" w:rsidR="00E64A15" w:rsidRPr="00BE1BA9" w:rsidRDefault="00E64A15"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 xml:space="preserve">telefonon vagy egyéb elektronikus hírközlési szolgáltatás felhasználásával közölt szóbeli panasz esetén </w:t>
            </w:r>
            <w:r w:rsidRPr="001E3809">
              <w:rPr>
                <w:rFonts w:ascii="Times New Roman" w:eastAsia="Times New Roman" w:hAnsi="Times New Roman" w:cs="Times New Roman"/>
                <w:color w:val="000000"/>
                <w:lang w:eastAsia="hu-HU"/>
              </w:rPr>
              <w:t>a panasz egyedi azonosítószáma</w:t>
            </w:r>
            <w:r w:rsidRPr="00BE1BA9">
              <w:rPr>
                <w:rFonts w:ascii="Times New Roman" w:eastAsia="Times New Roman" w:hAnsi="Times New Roman" w:cs="Times New Roman"/>
                <w:color w:val="000000"/>
                <w:lang w:eastAsia="hu-HU"/>
              </w:rPr>
              <w:t>, a telefonbeszélgetésben résztvevők hangja</w:t>
            </w:r>
          </w:p>
        </w:tc>
        <w:tc>
          <w:tcPr>
            <w:tcW w:w="4529" w:type="dxa"/>
            <w:vMerge/>
          </w:tcPr>
          <w:p w14:paraId="68DDC8A6" w14:textId="77777777" w:rsidR="00E64A15" w:rsidRPr="00BE1BA9" w:rsidRDefault="00E64A15" w:rsidP="000F05D8">
            <w:pPr>
              <w:jc w:val="both"/>
              <w:rPr>
                <w:rFonts w:ascii="Times New Roman" w:hAnsi="Times New Roman" w:cs="Times New Roman"/>
              </w:rPr>
            </w:pPr>
          </w:p>
        </w:tc>
      </w:tr>
    </w:tbl>
    <w:p w14:paraId="5BC436B7" w14:textId="3E3AB497" w:rsidR="00DB3557" w:rsidRPr="00881DFA" w:rsidRDefault="00E64A15" w:rsidP="00DB3557">
      <w:pPr>
        <w:jc w:val="both"/>
        <w:rPr>
          <w:rFonts w:ascii="Times New Roman" w:eastAsia="Times New Roman" w:hAnsi="Times New Roman"/>
          <w:color w:val="000000"/>
          <w:lang w:eastAsia="hu-HU"/>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DB3557" w:rsidRPr="00404B7B">
        <w:rPr>
          <w:rFonts w:ascii="Times New Roman" w:eastAsia="Times New Roman" w:hAnsi="Times New Roman"/>
          <w:color w:val="000000"/>
          <w:lang w:eastAsia="hu-HU"/>
        </w:rPr>
        <w:t xml:space="preserve">a GDPR 6. cikk (1) e) </w:t>
      </w:r>
      <w:r w:rsidR="00DB3557">
        <w:rPr>
          <w:rFonts w:ascii="Times New Roman" w:eastAsia="Times New Roman" w:hAnsi="Times New Roman"/>
          <w:color w:val="000000"/>
          <w:lang w:eastAsia="hu-HU"/>
        </w:rPr>
        <w:t xml:space="preserve">pontja alapján </w:t>
      </w:r>
      <w:r w:rsidR="00DB3557" w:rsidRPr="00404B7B">
        <w:rPr>
          <w:rFonts w:ascii="Times New Roman" w:eastAsia="Times New Roman" w:hAnsi="Times New Roman"/>
          <w:color w:val="000000"/>
          <w:lang w:eastAsia="hu-HU"/>
        </w:rPr>
        <w:t xml:space="preserve">az adatkezelés közérdekű vagy az adatkezelőre ruházott közhatalmi jogosítvány gyakorlásának keretében végzett feladat végrehajtásához szükséges, </w:t>
      </w:r>
      <w:r w:rsidR="00DB3557" w:rsidRPr="00881DFA">
        <w:rPr>
          <w:rFonts w:ascii="Times New Roman" w:eastAsia="Times New Roman" w:hAnsi="Times New Roman"/>
          <w:color w:val="000000"/>
          <w:lang w:eastAsia="hu-HU"/>
        </w:rPr>
        <w:t>Kazincbarcika Város Önkormányzat Képviselő-testületének 10/2019. (III.21.) önkormányzati rendelete 9. §</w:t>
      </w:r>
      <w:r w:rsidR="00DB3557">
        <w:rPr>
          <w:rFonts w:ascii="Times New Roman" w:eastAsia="Times New Roman" w:hAnsi="Times New Roman"/>
          <w:color w:val="000000"/>
          <w:lang w:eastAsia="hu-HU"/>
        </w:rPr>
        <w:t xml:space="preserve"> és 3</w:t>
      </w:r>
      <w:r w:rsidR="00410375">
        <w:rPr>
          <w:rFonts w:ascii="Times New Roman" w:eastAsia="Times New Roman" w:hAnsi="Times New Roman"/>
          <w:color w:val="000000"/>
          <w:lang w:eastAsia="hu-HU"/>
        </w:rPr>
        <w:t>5</w:t>
      </w:r>
      <w:r w:rsidR="00DB3557">
        <w:rPr>
          <w:rFonts w:ascii="Times New Roman" w:eastAsia="Times New Roman" w:hAnsi="Times New Roman"/>
          <w:color w:val="000000"/>
          <w:lang w:eastAsia="hu-HU"/>
        </w:rPr>
        <w:t xml:space="preserve">. §-a alapján. </w:t>
      </w:r>
    </w:p>
    <w:p w14:paraId="74B5387B" w14:textId="299ECE0A" w:rsidR="00E64A15" w:rsidRPr="00BE1BA9" w:rsidRDefault="00E64A15" w:rsidP="000F05D8">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a panasz, közérdekű bejelentés kivizsgálását követő 5 év</w:t>
      </w:r>
    </w:p>
    <w:p w14:paraId="6744BE31" w14:textId="77777777" w:rsidR="00E64A15" w:rsidRPr="00BE1BA9" w:rsidRDefault="00E64A15" w:rsidP="000F05D8">
      <w:pPr>
        <w:keepNext/>
        <w:keepLines/>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közvetlenül az érintettől felvett.</w:t>
      </w:r>
    </w:p>
    <w:p w14:paraId="32C1E4E0" w14:textId="6D2ED567" w:rsidR="00E64A15" w:rsidRPr="00BE1BA9" w:rsidRDefault="00E64A15" w:rsidP="000F05D8">
      <w:pPr>
        <w:jc w:val="both"/>
        <w:rPr>
          <w:rStyle w:val="Egyiksem"/>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xml:space="preserve">: </w:t>
      </w:r>
      <w:r w:rsidRPr="00BE1BA9">
        <w:rPr>
          <w:rStyle w:val="Egyiksem"/>
          <w:rFonts w:ascii="Times New Roman" w:hAnsi="Times New Roman" w:cs="Times New Roman"/>
        </w:rPr>
        <w:t>panasz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nek elmaradása, tekintettel arra, hogy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lyes adatok megadása n</w:t>
      </w:r>
      <w:r w:rsidRPr="00BE1BA9">
        <w:rPr>
          <w:rStyle w:val="Egyiksem"/>
          <w:rFonts w:ascii="Times New Roman" w:hAnsi="Times New Roman" w:cs="Times New Roman"/>
          <w:lang w:val="fr-FR"/>
        </w:rPr>
        <w:t>é</w:t>
      </w:r>
      <w:r w:rsidRPr="00BE1BA9">
        <w:rPr>
          <w:rStyle w:val="Egyiksem"/>
          <w:rFonts w:ascii="Times New Roman" w:hAnsi="Times New Roman" w:cs="Times New Roman"/>
        </w:rPr>
        <w:t>lkül Adatkezelő nem tudja a Felhasználóval az adott</w:t>
      </w:r>
      <w:r w:rsidR="007B58A2">
        <w:rPr>
          <w:rStyle w:val="Egyiksem"/>
          <w:rFonts w:ascii="Times New Roman" w:hAnsi="Times New Roman" w:cs="Times New Roman"/>
        </w:rPr>
        <w:t xml:space="preserve"> </w:t>
      </w:r>
      <w:r w:rsidRPr="00BE1BA9">
        <w:rPr>
          <w:rStyle w:val="Egyiksem"/>
          <w:rFonts w:ascii="Times New Roman" w:hAnsi="Times New Roman" w:cs="Times New Roman"/>
        </w:rPr>
        <w:t xml:space="preserve">ügy kapcsán a kapcsolatot felvenni, tartani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en-US"/>
        </w:rPr>
        <w:t>s a probl</w:t>
      </w:r>
      <w:r w:rsidRPr="00BE1BA9">
        <w:rPr>
          <w:rStyle w:val="Egyiksem"/>
          <w:rFonts w:ascii="Times New Roman" w:hAnsi="Times New Roman" w:cs="Times New Roman"/>
          <w:lang w:val="fr-FR"/>
        </w:rPr>
        <w:t>é</w:t>
      </w:r>
      <w:r w:rsidRPr="00BE1BA9">
        <w:rPr>
          <w:rStyle w:val="Egyiksem"/>
          <w:rFonts w:ascii="Times New Roman" w:hAnsi="Times New Roman" w:cs="Times New Roman"/>
        </w:rPr>
        <w:t>mát orvosolni.</w:t>
      </w:r>
    </w:p>
    <w:p w14:paraId="7868A6E2" w14:textId="45DECFE1" w:rsidR="00E64A15" w:rsidRPr="00BE1BA9" w:rsidRDefault="00E64A15" w:rsidP="00667243">
      <w:pPr>
        <w:pStyle w:val="Listaszerbekezds"/>
        <w:numPr>
          <w:ilvl w:val="0"/>
          <w:numId w:val="15"/>
        </w:numPr>
        <w:ind w:left="0" w:firstLine="0"/>
        <w:rPr>
          <w:rFonts w:ascii="Times New Roman" w:hAnsi="Times New Roman"/>
          <w:b/>
        </w:rPr>
      </w:pPr>
      <w:r w:rsidRPr="00BE1BA9">
        <w:rPr>
          <w:rFonts w:ascii="Times New Roman" w:hAnsi="Times New Roman"/>
          <w:b/>
          <w:u w:val="single"/>
        </w:rPr>
        <w:t>Hátralékkezeléssel kapcsolatos adatkezelés</w:t>
      </w:r>
    </w:p>
    <w:p w14:paraId="44C3B3E5" w14:textId="7B1F6E00" w:rsidR="00863AC3" w:rsidRPr="00BE1BA9" w:rsidRDefault="00863AC3" w:rsidP="00667243">
      <w:pPr>
        <w:jc w:val="both"/>
        <w:rPr>
          <w:rFonts w:ascii="Times New Roman" w:hAnsi="Times New Roman" w:cs="Times New Roman"/>
        </w:rPr>
      </w:pPr>
      <w:r w:rsidRPr="00667243">
        <w:rPr>
          <w:rFonts w:ascii="Times New Roman" w:eastAsia="Calibri" w:hAnsi="Times New Roman" w:cs="Times New Roman"/>
          <w:b/>
        </w:rPr>
        <w:t>Az adatkezelés célja:</w:t>
      </w:r>
      <w:r w:rsidRPr="00BE1BA9">
        <w:rPr>
          <w:rFonts w:ascii="Times New Roman" w:hAnsi="Times New Roman" w:cs="Times New Roman"/>
        </w:rPr>
        <w:t xml:space="preserve"> ingatlangazdálkodáshoz kapcsolódó hátralékkezelés, meg nem fizetett bérleti díjak behajtása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863AC3" w:rsidRPr="00BE1BA9" w14:paraId="452C2CD8" w14:textId="77777777" w:rsidTr="00667243">
        <w:trPr>
          <w:trHeight w:val="113"/>
        </w:trPr>
        <w:tc>
          <w:tcPr>
            <w:tcW w:w="3964" w:type="dxa"/>
          </w:tcPr>
          <w:p w14:paraId="22D937BA" w14:textId="77777777" w:rsidR="00863AC3" w:rsidRPr="00667243" w:rsidRDefault="00863AC3" w:rsidP="000F05D8">
            <w:pPr>
              <w:jc w:val="both"/>
              <w:rPr>
                <w:rFonts w:ascii="Times New Roman" w:eastAsia="Calibri" w:hAnsi="Times New Roman" w:cs="Times New Roman"/>
                <w:b/>
              </w:rPr>
            </w:pPr>
            <w:r w:rsidRPr="00667243">
              <w:rPr>
                <w:rFonts w:ascii="Times New Roman" w:eastAsia="Calibri" w:hAnsi="Times New Roman" w:cs="Times New Roman"/>
                <w:b/>
              </w:rPr>
              <w:t>Kezelt adatok köre</w:t>
            </w:r>
          </w:p>
        </w:tc>
        <w:tc>
          <w:tcPr>
            <w:tcW w:w="5098" w:type="dxa"/>
          </w:tcPr>
          <w:p w14:paraId="023BA4C1" w14:textId="77777777" w:rsidR="00863AC3" w:rsidRPr="00667243" w:rsidRDefault="00863AC3" w:rsidP="000F05D8">
            <w:pPr>
              <w:jc w:val="both"/>
              <w:rPr>
                <w:rFonts w:ascii="Times New Roman" w:eastAsia="Calibri" w:hAnsi="Times New Roman" w:cs="Times New Roman"/>
                <w:b/>
              </w:rPr>
            </w:pPr>
            <w:r w:rsidRPr="00667243">
              <w:rPr>
                <w:rFonts w:ascii="Times New Roman" w:eastAsia="Calibri" w:hAnsi="Times New Roman" w:cs="Times New Roman"/>
                <w:b/>
              </w:rPr>
              <w:t>Adatkezelés, további egyedi célja</w:t>
            </w:r>
          </w:p>
        </w:tc>
      </w:tr>
      <w:tr w:rsidR="00E64A15" w:rsidRPr="00BE1BA9" w14:paraId="2C6B7B99" w14:textId="77777777" w:rsidTr="00667243">
        <w:trPr>
          <w:trHeight w:val="113"/>
        </w:trPr>
        <w:tc>
          <w:tcPr>
            <w:tcW w:w="3964" w:type="dxa"/>
          </w:tcPr>
          <w:p w14:paraId="4AC1452B" w14:textId="5C82115B"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bérlő </w:t>
            </w:r>
            <w:r w:rsidR="00DA0EFC">
              <w:rPr>
                <w:rFonts w:ascii="Times New Roman" w:hAnsi="Times New Roman" w:cs="Times New Roman"/>
              </w:rPr>
              <w:t>családi és utóneve</w:t>
            </w:r>
          </w:p>
        </w:tc>
        <w:tc>
          <w:tcPr>
            <w:tcW w:w="5098" w:type="dxa"/>
            <w:vMerge w:val="restart"/>
          </w:tcPr>
          <w:p w14:paraId="4A21612A" w14:textId="0E95289A" w:rsidR="00E64A15" w:rsidRPr="00BE1BA9" w:rsidRDefault="00E64A15" w:rsidP="000F05D8">
            <w:pPr>
              <w:jc w:val="both"/>
              <w:rPr>
                <w:rFonts w:ascii="Times New Roman" w:hAnsi="Times New Roman" w:cs="Times New Roman"/>
              </w:rPr>
            </w:pPr>
            <w:r w:rsidRPr="00BE1BA9">
              <w:rPr>
                <w:rFonts w:ascii="Times New Roman" w:hAnsi="Times New Roman" w:cs="Times New Roman"/>
              </w:rPr>
              <w:t>beazonosítás, szerződésszerű teljesítés</w:t>
            </w:r>
          </w:p>
          <w:p w14:paraId="73876646" w14:textId="16B5B49A" w:rsidR="00E64A15" w:rsidRPr="00BE1BA9" w:rsidRDefault="00E64A15" w:rsidP="000F05D8">
            <w:pPr>
              <w:jc w:val="both"/>
              <w:rPr>
                <w:rFonts w:ascii="Times New Roman" w:hAnsi="Times New Roman" w:cs="Times New Roman"/>
              </w:rPr>
            </w:pPr>
          </w:p>
        </w:tc>
      </w:tr>
      <w:tr w:rsidR="00E64A15" w:rsidRPr="00BE1BA9" w14:paraId="145EE444" w14:textId="77777777" w:rsidTr="00667243">
        <w:trPr>
          <w:trHeight w:val="113"/>
        </w:trPr>
        <w:tc>
          <w:tcPr>
            <w:tcW w:w="3964" w:type="dxa"/>
          </w:tcPr>
          <w:p w14:paraId="32717346" w14:textId="4309107C"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születési </w:t>
            </w:r>
            <w:r w:rsidR="007B58A2">
              <w:rPr>
                <w:rFonts w:ascii="Times New Roman" w:hAnsi="Times New Roman" w:cs="Times New Roman"/>
              </w:rPr>
              <w:t>családi és utóneve</w:t>
            </w:r>
            <w:r w:rsidR="007B58A2" w:rsidRPr="00BE1BA9">
              <w:rPr>
                <w:rFonts w:ascii="Times New Roman" w:hAnsi="Times New Roman" w:cs="Times New Roman"/>
              </w:rPr>
              <w:t xml:space="preserve"> </w:t>
            </w:r>
          </w:p>
        </w:tc>
        <w:tc>
          <w:tcPr>
            <w:tcW w:w="5098" w:type="dxa"/>
            <w:vMerge/>
          </w:tcPr>
          <w:p w14:paraId="45602457" w14:textId="464B1996" w:rsidR="00E64A15" w:rsidRPr="00BE1BA9" w:rsidRDefault="00E64A15" w:rsidP="000F05D8">
            <w:pPr>
              <w:jc w:val="both"/>
              <w:rPr>
                <w:rFonts w:ascii="Times New Roman" w:hAnsi="Times New Roman" w:cs="Times New Roman"/>
              </w:rPr>
            </w:pPr>
          </w:p>
        </w:tc>
      </w:tr>
      <w:tr w:rsidR="00E64A15" w:rsidRPr="00BE1BA9" w14:paraId="6BFEECEB" w14:textId="77777777" w:rsidTr="00667243">
        <w:trPr>
          <w:trHeight w:val="113"/>
        </w:trPr>
        <w:tc>
          <w:tcPr>
            <w:tcW w:w="3964" w:type="dxa"/>
          </w:tcPr>
          <w:p w14:paraId="1767C332" w14:textId="1EAC48F4"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lakcíme, </w:t>
            </w:r>
          </w:p>
        </w:tc>
        <w:tc>
          <w:tcPr>
            <w:tcW w:w="5098" w:type="dxa"/>
            <w:vMerge/>
          </w:tcPr>
          <w:p w14:paraId="02B81B60" w14:textId="69022413" w:rsidR="00E64A15" w:rsidRPr="00BE1BA9" w:rsidRDefault="00E64A15" w:rsidP="000F05D8">
            <w:pPr>
              <w:jc w:val="both"/>
              <w:rPr>
                <w:rFonts w:ascii="Times New Roman" w:hAnsi="Times New Roman" w:cs="Times New Roman"/>
              </w:rPr>
            </w:pPr>
          </w:p>
        </w:tc>
      </w:tr>
      <w:tr w:rsidR="00E64A15" w:rsidRPr="00BE1BA9" w14:paraId="27122323" w14:textId="77777777" w:rsidTr="00667243">
        <w:trPr>
          <w:trHeight w:val="113"/>
        </w:trPr>
        <w:tc>
          <w:tcPr>
            <w:tcW w:w="3964" w:type="dxa"/>
          </w:tcPr>
          <w:p w14:paraId="2DD3D24F" w14:textId="7FA706A7"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születési helye, ideje, </w:t>
            </w:r>
          </w:p>
        </w:tc>
        <w:tc>
          <w:tcPr>
            <w:tcW w:w="5098" w:type="dxa"/>
            <w:vMerge/>
          </w:tcPr>
          <w:p w14:paraId="3237F080" w14:textId="5CC60AEE" w:rsidR="00E64A15" w:rsidRPr="00BE1BA9" w:rsidRDefault="00E64A15" w:rsidP="000F05D8">
            <w:pPr>
              <w:jc w:val="both"/>
              <w:rPr>
                <w:rFonts w:ascii="Times New Roman" w:hAnsi="Times New Roman" w:cs="Times New Roman"/>
              </w:rPr>
            </w:pPr>
          </w:p>
        </w:tc>
      </w:tr>
      <w:tr w:rsidR="00E64A15" w:rsidRPr="00BE1BA9" w14:paraId="2DD54479" w14:textId="77777777" w:rsidTr="00667243">
        <w:trPr>
          <w:trHeight w:val="113"/>
        </w:trPr>
        <w:tc>
          <w:tcPr>
            <w:tcW w:w="3964" w:type="dxa"/>
          </w:tcPr>
          <w:p w14:paraId="6F310BE3" w14:textId="1031A691"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anyja </w:t>
            </w:r>
            <w:r w:rsidR="00DA0EFC">
              <w:rPr>
                <w:rFonts w:ascii="Times New Roman" w:hAnsi="Times New Roman" w:cs="Times New Roman"/>
              </w:rPr>
              <w:t xml:space="preserve">születési </w:t>
            </w:r>
            <w:r w:rsidRPr="00BE1BA9">
              <w:rPr>
                <w:rFonts w:ascii="Times New Roman" w:hAnsi="Times New Roman" w:cs="Times New Roman"/>
              </w:rPr>
              <w:t>neve</w:t>
            </w:r>
          </w:p>
        </w:tc>
        <w:tc>
          <w:tcPr>
            <w:tcW w:w="5098" w:type="dxa"/>
            <w:vMerge/>
          </w:tcPr>
          <w:p w14:paraId="47A20637" w14:textId="6836A8DF" w:rsidR="00E64A15" w:rsidRPr="00BE1BA9" w:rsidRDefault="00E64A15" w:rsidP="000F05D8">
            <w:pPr>
              <w:jc w:val="both"/>
              <w:rPr>
                <w:rFonts w:ascii="Times New Roman" w:hAnsi="Times New Roman" w:cs="Times New Roman"/>
              </w:rPr>
            </w:pPr>
          </w:p>
        </w:tc>
      </w:tr>
      <w:tr w:rsidR="00E64A15" w:rsidRPr="00BE1BA9" w14:paraId="33E4A411" w14:textId="77777777" w:rsidTr="00667243">
        <w:trPr>
          <w:trHeight w:val="113"/>
        </w:trPr>
        <w:tc>
          <w:tcPr>
            <w:tcW w:w="3964" w:type="dxa"/>
          </w:tcPr>
          <w:p w14:paraId="7DDAB7E0" w14:textId="653454C6" w:rsidR="00E64A15" w:rsidRPr="00BE1BA9" w:rsidRDefault="00E64A15" w:rsidP="000F05D8">
            <w:pPr>
              <w:jc w:val="both"/>
              <w:rPr>
                <w:rFonts w:ascii="Times New Roman" w:hAnsi="Times New Roman" w:cs="Times New Roman"/>
              </w:rPr>
            </w:pPr>
            <w:r w:rsidRPr="00BE1BA9">
              <w:rPr>
                <w:rFonts w:ascii="Times New Roman" w:hAnsi="Times New Roman" w:cs="Times New Roman"/>
              </w:rPr>
              <w:t xml:space="preserve">bérelt ingatlan címe </w:t>
            </w:r>
          </w:p>
        </w:tc>
        <w:tc>
          <w:tcPr>
            <w:tcW w:w="5098" w:type="dxa"/>
            <w:vMerge/>
          </w:tcPr>
          <w:p w14:paraId="4ACCF520" w14:textId="0EEE86B9" w:rsidR="00E64A15" w:rsidRPr="00BE1BA9" w:rsidRDefault="00E64A15" w:rsidP="000F05D8">
            <w:pPr>
              <w:jc w:val="both"/>
              <w:rPr>
                <w:rFonts w:ascii="Times New Roman" w:hAnsi="Times New Roman" w:cs="Times New Roman"/>
              </w:rPr>
            </w:pPr>
          </w:p>
        </w:tc>
      </w:tr>
      <w:tr w:rsidR="00863AC3" w:rsidRPr="00BE1BA9" w14:paraId="5A3C6D6F" w14:textId="77777777" w:rsidTr="00667243">
        <w:trPr>
          <w:trHeight w:val="113"/>
        </w:trPr>
        <w:tc>
          <w:tcPr>
            <w:tcW w:w="3964" w:type="dxa"/>
          </w:tcPr>
          <w:p w14:paraId="6576F90A" w14:textId="25FC5DE2" w:rsidR="00863AC3" w:rsidRPr="00BE1BA9" w:rsidRDefault="00863AC3" w:rsidP="000F05D8">
            <w:pPr>
              <w:jc w:val="both"/>
              <w:rPr>
                <w:rFonts w:ascii="Times New Roman" w:hAnsi="Times New Roman" w:cs="Times New Roman"/>
              </w:rPr>
            </w:pPr>
            <w:r w:rsidRPr="001E3809">
              <w:rPr>
                <w:rFonts w:ascii="Times New Roman" w:hAnsi="Times New Roman" w:cs="Times New Roman"/>
              </w:rPr>
              <w:t>díjfizetésre vonatkozó adatok</w:t>
            </w:r>
          </w:p>
        </w:tc>
        <w:tc>
          <w:tcPr>
            <w:tcW w:w="5098" w:type="dxa"/>
          </w:tcPr>
          <w:p w14:paraId="203CDECF" w14:textId="4C09FF55" w:rsidR="00863AC3" w:rsidRPr="00BE1BA9" w:rsidRDefault="00E64A15" w:rsidP="000F05D8">
            <w:pPr>
              <w:jc w:val="both"/>
              <w:rPr>
                <w:rFonts w:ascii="Times New Roman" w:hAnsi="Times New Roman" w:cs="Times New Roman"/>
              </w:rPr>
            </w:pPr>
            <w:r w:rsidRPr="00BE1BA9">
              <w:rPr>
                <w:rFonts w:ascii="Times New Roman" w:hAnsi="Times New Roman" w:cs="Times New Roman"/>
              </w:rPr>
              <w:t>pontos összeg behajtása érdekében</w:t>
            </w:r>
          </w:p>
        </w:tc>
      </w:tr>
      <w:tr w:rsidR="00863AC3" w:rsidRPr="00BE1BA9" w14:paraId="71A2F4EC" w14:textId="77777777" w:rsidTr="00667243">
        <w:trPr>
          <w:trHeight w:val="113"/>
        </w:trPr>
        <w:tc>
          <w:tcPr>
            <w:tcW w:w="3964" w:type="dxa"/>
          </w:tcPr>
          <w:p w14:paraId="5B3F2B0A"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telefonszám</w:t>
            </w:r>
          </w:p>
        </w:tc>
        <w:tc>
          <w:tcPr>
            <w:tcW w:w="5098" w:type="dxa"/>
          </w:tcPr>
          <w:p w14:paraId="2163182B"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863AC3" w:rsidRPr="00BE1BA9" w14:paraId="4B7DB591" w14:textId="77777777" w:rsidTr="00667243">
        <w:trPr>
          <w:trHeight w:val="113"/>
        </w:trPr>
        <w:tc>
          <w:tcPr>
            <w:tcW w:w="3964" w:type="dxa"/>
          </w:tcPr>
          <w:p w14:paraId="139AF0A2"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email cím</w:t>
            </w:r>
          </w:p>
        </w:tc>
        <w:tc>
          <w:tcPr>
            <w:tcW w:w="5098" w:type="dxa"/>
          </w:tcPr>
          <w:p w14:paraId="3A0E23BC" w14:textId="77777777" w:rsidR="00863AC3" w:rsidRPr="00BE1BA9" w:rsidRDefault="00863AC3" w:rsidP="000F05D8">
            <w:pPr>
              <w:jc w:val="both"/>
              <w:rPr>
                <w:rFonts w:ascii="Times New Roman" w:hAnsi="Times New Roman" w:cs="Times New Roman"/>
              </w:rPr>
            </w:pPr>
            <w:r w:rsidRPr="00BE1BA9">
              <w:rPr>
                <w:rFonts w:ascii="Times New Roman" w:hAnsi="Times New Roman" w:cs="Times New Roman"/>
              </w:rPr>
              <w:t>kapcsolattartás</w:t>
            </w:r>
          </w:p>
        </w:tc>
      </w:tr>
    </w:tbl>
    <w:p w14:paraId="54FEA82A" w14:textId="22FB47E2" w:rsidR="00DB3557" w:rsidRPr="00881DFA" w:rsidRDefault="00863AC3" w:rsidP="00DB3557">
      <w:pPr>
        <w:jc w:val="both"/>
        <w:rPr>
          <w:rFonts w:ascii="Times New Roman" w:eastAsia="Times New Roman" w:hAnsi="Times New Roman"/>
          <w:color w:val="000000"/>
          <w:lang w:eastAsia="hu-HU"/>
        </w:rPr>
      </w:pPr>
      <w:r w:rsidRPr="00BE1BA9">
        <w:rPr>
          <w:rFonts w:ascii="Times New Roman" w:hAnsi="Times New Roman" w:cs="Times New Roman"/>
          <w:b/>
        </w:rPr>
        <w:t>Az adatkezelés jogalapja:</w:t>
      </w:r>
      <w:r w:rsidR="00E64A15" w:rsidRPr="00BE1BA9">
        <w:rPr>
          <w:rFonts w:ascii="Times New Roman" w:hAnsi="Times New Roman" w:cs="Times New Roman"/>
        </w:rPr>
        <w:t xml:space="preserve"> </w:t>
      </w:r>
      <w:r w:rsidR="00DB3557" w:rsidRPr="00404B7B">
        <w:rPr>
          <w:rFonts w:ascii="Times New Roman" w:eastAsia="Times New Roman" w:hAnsi="Times New Roman"/>
          <w:color w:val="000000"/>
          <w:lang w:eastAsia="hu-HU"/>
        </w:rPr>
        <w:t xml:space="preserve">a GDPR 6. cikk (1) e) </w:t>
      </w:r>
      <w:r w:rsidR="00DB3557">
        <w:rPr>
          <w:rFonts w:ascii="Times New Roman" w:eastAsia="Times New Roman" w:hAnsi="Times New Roman"/>
          <w:color w:val="000000"/>
          <w:lang w:eastAsia="hu-HU"/>
        </w:rPr>
        <w:t xml:space="preserve">pontja alapján </w:t>
      </w:r>
      <w:r w:rsidR="00DB3557" w:rsidRPr="00404B7B">
        <w:rPr>
          <w:rFonts w:ascii="Times New Roman" w:eastAsia="Times New Roman" w:hAnsi="Times New Roman"/>
          <w:color w:val="000000"/>
          <w:lang w:eastAsia="hu-HU"/>
        </w:rPr>
        <w:t>az adatkezelés közérdekű vagy az adatkezelőre ruházott közhatalmi jogosítvány gyakorlásának keretében végzett feladat végrehajtásához</w:t>
      </w:r>
      <w:r w:rsidR="001E3809">
        <w:rPr>
          <w:rFonts w:ascii="Times New Roman" w:eastAsia="Times New Roman" w:hAnsi="Times New Roman"/>
          <w:color w:val="000000"/>
          <w:lang w:eastAsia="hu-HU"/>
        </w:rPr>
        <w:t xml:space="preserve"> </w:t>
      </w:r>
      <w:r w:rsidR="00DB3557" w:rsidRPr="00404B7B">
        <w:rPr>
          <w:rFonts w:ascii="Times New Roman" w:eastAsia="Times New Roman" w:hAnsi="Times New Roman"/>
          <w:color w:val="000000"/>
          <w:lang w:eastAsia="hu-HU"/>
        </w:rPr>
        <w:t>szükséges</w:t>
      </w:r>
      <w:r w:rsidR="001E3809">
        <w:rPr>
          <w:rFonts w:ascii="Times New Roman" w:eastAsia="Times New Roman" w:hAnsi="Times New Roman"/>
          <w:color w:val="000000"/>
          <w:lang w:eastAsia="hu-HU"/>
        </w:rPr>
        <w:t>,</w:t>
      </w:r>
      <w:r w:rsidR="00DB3557" w:rsidRPr="00881DFA">
        <w:rPr>
          <w:color w:val="000000"/>
        </w:rPr>
        <w:t xml:space="preserve"> </w:t>
      </w:r>
      <w:r w:rsidR="00DB3557" w:rsidRPr="00881DFA">
        <w:rPr>
          <w:rFonts w:ascii="Times New Roman" w:eastAsia="Times New Roman" w:hAnsi="Times New Roman"/>
          <w:color w:val="000000"/>
          <w:lang w:eastAsia="hu-HU"/>
        </w:rPr>
        <w:t>Kazincbarcika Város Önkormányzat Képviselő-testületének 10/2019. (III.21.) önkormányzati rendelete 9. §</w:t>
      </w:r>
      <w:r w:rsidR="00DB3557">
        <w:rPr>
          <w:rFonts w:ascii="Times New Roman" w:eastAsia="Times New Roman" w:hAnsi="Times New Roman"/>
          <w:color w:val="000000"/>
          <w:lang w:eastAsia="hu-HU"/>
        </w:rPr>
        <w:t xml:space="preserve"> és 3</w:t>
      </w:r>
      <w:r w:rsidR="00410375">
        <w:rPr>
          <w:rFonts w:ascii="Times New Roman" w:eastAsia="Times New Roman" w:hAnsi="Times New Roman"/>
          <w:color w:val="000000"/>
          <w:lang w:eastAsia="hu-HU"/>
        </w:rPr>
        <w:t>5</w:t>
      </w:r>
      <w:r w:rsidR="00DB3557">
        <w:rPr>
          <w:rFonts w:ascii="Times New Roman" w:eastAsia="Times New Roman" w:hAnsi="Times New Roman"/>
          <w:color w:val="000000"/>
          <w:lang w:eastAsia="hu-HU"/>
        </w:rPr>
        <w:t xml:space="preserve">. §-a alapján. </w:t>
      </w:r>
    </w:p>
    <w:p w14:paraId="5FC8DBD1" w14:textId="77777777" w:rsidR="0063695D" w:rsidRPr="00BE1BA9" w:rsidRDefault="00863AC3" w:rsidP="00DB3557">
      <w:pPr>
        <w:jc w:val="both"/>
        <w:rPr>
          <w:rFonts w:ascii="Times New Roman" w:hAnsi="Times New Roman" w:cs="Times New Roman"/>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0063695D" w:rsidRPr="00BE1BA9">
        <w:rPr>
          <w:rFonts w:ascii="Times New Roman" w:hAnsi="Times New Roman" w:cs="Times New Roman"/>
        </w:rPr>
        <w:t>a hátralék megfizetéséig, amennyiben a bérleti szerződés a hátralék megfizetését követően is fennáll úgy a szerződés megszűnését követő 8 évig.</w:t>
      </w:r>
    </w:p>
    <w:p w14:paraId="2B17125C" w14:textId="1D0179A7" w:rsidR="00863AC3" w:rsidRPr="00BE1BA9" w:rsidRDefault="00863AC3" w:rsidP="000F05D8">
      <w:pPr>
        <w:jc w:val="both"/>
        <w:rPr>
          <w:rFonts w:ascii="Times New Roman" w:hAnsi="Times New Roman" w:cs="Times New Roman"/>
        </w:rPr>
      </w:pPr>
      <w:r w:rsidRPr="00BE1BA9">
        <w:rPr>
          <w:rFonts w:ascii="Times New Roman" w:hAnsi="Times New Roman" w:cs="Times New Roman"/>
          <w:b/>
        </w:rPr>
        <w:t>Adatok forrása:</w:t>
      </w:r>
      <w:r w:rsidR="00DA0EFC">
        <w:rPr>
          <w:rFonts w:ascii="Times New Roman" w:hAnsi="Times New Roman" w:cs="Times New Roman"/>
        </w:rPr>
        <w:t xml:space="preserve"> számlakezelés, könyvelés során keletkezik</w:t>
      </w:r>
    </w:p>
    <w:p w14:paraId="5582C0E0" w14:textId="6835D5F3" w:rsidR="00DB2E1B" w:rsidRPr="00BE1BA9" w:rsidRDefault="00863AC3" w:rsidP="000F05D8">
      <w:pPr>
        <w:keepNext/>
        <w:keepLines/>
        <w:jc w:val="both"/>
        <w:rPr>
          <w:rFonts w:ascii="Times New Roman" w:hAnsi="Times New Roman" w:cs="Times New Roman"/>
        </w:rPr>
      </w:pPr>
      <w:r w:rsidRPr="00BE1BA9">
        <w:rPr>
          <w:rFonts w:ascii="Times New Roman" w:hAnsi="Times New Roman" w:cs="Times New Roman"/>
          <w:b/>
        </w:rPr>
        <w:lastRenderedPageBreak/>
        <w:t>Adatszolgáltatás elmaradásának lehetséges következményei</w:t>
      </w:r>
      <w:r w:rsidRPr="00BE1BA9">
        <w:rPr>
          <w:rFonts w:ascii="Times New Roman" w:hAnsi="Times New Roman" w:cs="Times New Roman"/>
        </w:rPr>
        <w:t>: a hátralék behajtása nem megvalósítható</w:t>
      </w:r>
      <w:r w:rsidR="000F05D8" w:rsidRPr="00BE1BA9">
        <w:rPr>
          <w:rFonts w:ascii="Times New Roman" w:hAnsi="Times New Roman" w:cs="Times New Roman"/>
        </w:rPr>
        <w:t>, szerződésszerű teljesítés nem lehetséges.</w:t>
      </w:r>
    </w:p>
    <w:p w14:paraId="2EE210BD" w14:textId="77C3540F" w:rsidR="000F05D8" w:rsidRPr="00667243" w:rsidRDefault="000F05D8" w:rsidP="00667243">
      <w:pPr>
        <w:pStyle w:val="Listaszerbekezds"/>
        <w:keepNext/>
        <w:keepLines/>
        <w:numPr>
          <w:ilvl w:val="0"/>
          <w:numId w:val="15"/>
        </w:numPr>
        <w:ind w:left="0" w:firstLine="0"/>
        <w:jc w:val="both"/>
        <w:rPr>
          <w:rFonts w:ascii="Times New Roman" w:hAnsi="Times New Roman"/>
          <w:b/>
          <w:u w:val="single"/>
        </w:rPr>
      </w:pPr>
      <w:r w:rsidRPr="00667243">
        <w:rPr>
          <w:rFonts w:ascii="Times New Roman" w:hAnsi="Times New Roman"/>
          <w:b/>
          <w:u w:val="single"/>
        </w:rPr>
        <w:t>Bérbeadott ingatlanok karbantartása és hibaelhárítása kapcsán kezelt adatok.</w:t>
      </w:r>
    </w:p>
    <w:p w14:paraId="483AF9F2" w14:textId="08382880" w:rsidR="0063695D" w:rsidRPr="00BE1BA9" w:rsidRDefault="0063695D" w:rsidP="00667243">
      <w:pPr>
        <w:jc w:val="both"/>
        <w:rPr>
          <w:rFonts w:ascii="Times New Roman" w:hAnsi="Times New Roman" w:cs="Times New Roman"/>
        </w:rPr>
      </w:pPr>
      <w:r w:rsidRPr="00BE1BA9">
        <w:rPr>
          <w:rFonts w:ascii="Times New Roman" w:hAnsi="Times New Roman" w:cs="Times New Roman"/>
          <w:b/>
          <w:smallCaps/>
        </w:rPr>
        <w:t>Az adatkezelés célja:</w:t>
      </w:r>
      <w:r w:rsidRPr="00BE1BA9">
        <w:rPr>
          <w:rFonts w:ascii="Times New Roman" w:hAnsi="Times New Roman" w:cs="Times New Roman"/>
        </w:rPr>
        <w:t xml:space="preserve"> az Adatkezelő kezelésében lévő</w:t>
      </w:r>
      <w:r w:rsidR="000F05D8" w:rsidRPr="00BE1BA9">
        <w:rPr>
          <w:rFonts w:ascii="Times New Roman" w:hAnsi="Times New Roman" w:cs="Times New Roman"/>
        </w:rPr>
        <w:t xml:space="preserve"> – bérleti szerződés alapján bérbeadott</w:t>
      </w:r>
      <w:proofErr w:type="gramStart"/>
      <w:r w:rsidR="000F05D8" w:rsidRPr="00BE1BA9">
        <w:rPr>
          <w:rFonts w:ascii="Times New Roman" w:hAnsi="Times New Roman" w:cs="Times New Roman"/>
        </w:rPr>
        <w:t xml:space="preserve">- </w:t>
      </w:r>
      <w:r w:rsidRPr="00BE1BA9">
        <w:rPr>
          <w:rFonts w:ascii="Times New Roman" w:hAnsi="Times New Roman" w:cs="Times New Roman"/>
        </w:rPr>
        <w:t xml:space="preserve"> ingatlanok</w:t>
      </w:r>
      <w:proofErr w:type="gramEnd"/>
      <w:r w:rsidRPr="00BE1BA9">
        <w:rPr>
          <w:rFonts w:ascii="Times New Roman" w:hAnsi="Times New Roman" w:cs="Times New Roman"/>
        </w:rPr>
        <w:t xml:space="preserve"> karbantartása, hibaelhárítások elvégzése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63695D" w:rsidRPr="00BE1BA9" w14:paraId="3A9DA3FD" w14:textId="77777777" w:rsidTr="00332E85">
        <w:tc>
          <w:tcPr>
            <w:tcW w:w="4533" w:type="dxa"/>
          </w:tcPr>
          <w:p w14:paraId="199393BB" w14:textId="77777777" w:rsidR="0063695D" w:rsidRPr="00BE1BA9" w:rsidRDefault="0063695D" w:rsidP="000F05D8">
            <w:pPr>
              <w:jc w:val="both"/>
              <w:rPr>
                <w:rFonts w:ascii="Times New Roman" w:hAnsi="Times New Roman" w:cs="Times New Roman"/>
                <w:b/>
                <w:smallCaps/>
              </w:rPr>
            </w:pPr>
            <w:r w:rsidRPr="00BE1BA9">
              <w:rPr>
                <w:rFonts w:ascii="Times New Roman" w:hAnsi="Times New Roman" w:cs="Times New Roman"/>
                <w:b/>
                <w:smallCaps/>
              </w:rPr>
              <w:t>Kezelt adatok köre</w:t>
            </w:r>
          </w:p>
        </w:tc>
        <w:tc>
          <w:tcPr>
            <w:tcW w:w="4529" w:type="dxa"/>
          </w:tcPr>
          <w:p w14:paraId="4D97261A" w14:textId="77777777" w:rsidR="0063695D" w:rsidRPr="00BE1BA9" w:rsidRDefault="0063695D" w:rsidP="000F05D8">
            <w:pPr>
              <w:jc w:val="both"/>
              <w:rPr>
                <w:rFonts w:ascii="Times New Roman" w:hAnsi="Times New Roman" w:cs="Times New Roman"/>
                <w:b/>
                <w:smallCaps/>
              </w:rPr>
            </w:pPr>
            <w:r w:rsidRPr="00BE1BA9">
              <w:rPr>
                <w:rFonts w:ascii="Times New Roman" w:hAnsi="Times New Roman" w:cs="Times New Roman"/>
                <w:b/>
                <w:smallCaps/>
              </w:rPr>
              <w:t>Adatkezelés, további egyedi célja</w:t>
            </w:r>
          </w:p>
        </w:tc>
      </w:tr>
      <w:tr w:rsidR="0063695D" w:rsidRPr="00BE1BA9" w14:paraId="581FF377" w14:textId="77777777" w:rsidTr="00332E85">
        <w:tc>
          <w:tcPr>
            <w:tcW w:w="4533" w:type="dxa"/>
          </w:tcPr>
          <w:p w14:paraId="4CA8F401" w14:textId="47CE2F7B" w:rsidR="0063695D" w:rsidRPr="00BE1BA9" w:rsidRDefault="0063695D"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 xml:space="preserve">bérlő </w:t>
            </w:r>
            <w:r w:rsidR="00DA0EFC">
              <w:rPr>
                <w:rFonts w:ascii="Times New Roman" w:eastAsia="Times New Roman" w:hAnsi="Times New Roman" w:cs="Times New Roman"/>
                <w:color w:val="000000"/>
                <w:lang w:eastAsia="hu-HU"/>
              </w:rPr>
              <w:t>családi és utóneve</w:t>
            </w:r>
          </w:p>
        </w:tc>
        <w:tc>
          <w:tcPr>
            <w:tcW w:w="4529" w:type="dxa"/>
          </w:tcPr>
          <w:p w14:paraId="08A5B511"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beazonosítás</w:t>
            </w:r>
          </w:p>
        </w:tc>
      </w:tr>
      <w:tr w:rsidR="0063695D" w:rsidRPr="00BE1BA9" w14:paraId="287D932D" w14:textId="77777777" w:rsidTr="00332E85">
        <w:tc>
          <w:tcPr>
            <w:tcW w:w="4533" w:type="dxa"/>
          </w:tcPr>
          <w:p w14:paraId="5CCBEF1A" w14:textId="4C0066C3" w:rsidR="0063695D" w:rsidRPr="00BE1BA9" w:rsidRDefault="00DA0EFC" w:rsidP="000F05D8">
            <w:pPr>
              <w:jc w:val="both"/>
              <w:rPr>
                <w:rFonts w:ascii="Times New Roman" w:hAnsi="Times New Roman" w:cs="Times New Roman"/>
              </w:rPr>
            </w:pPr>
            <w:r>
              <w:rPr>
                <w:rFonts w:ascii="Times New Roman" w:eastAsia="Times New Roman" w:hAnsi="Times New Roman" w:cs="Times New Roman"/>
                <w:color w:val="000000"/>
                <w:lang w:eastAsia="hu-HU"/>
              </w:rPr>
              <w:t xml:space="preserve">lakcíme </w:t>
            </w:r>
          </w:p>
        </w:tc>
        <w:tc>
          <w:tcPr>
            <w:tcW w:w="4529" w:type="dxa"/>
          </w:tcPr>
          <w:p w14:paraId="16A08E3E"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beazonosítás</w:t>
            </w:r>
          </w:p>
        </w:tc>
      </w:tr>
      <w:tr w:rsidR="0063695D" w:rsidRPr="00BE1BA9" w14:paraId="740A2279" w14:textId="77777777" w:rsidTr="00332E85">
        <w:tc>
          <w:tcPr>
            <w:tcW w:w="4533" w:type="dxa"/>
          </w:tcPr>
          <w:p w14:paraId="5C624B2F"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telefonszám</w:t>
            </w:r>
          </w:p>
        </w:tc>
        <w:tc>
          <w:tcPr>
            <w:tcW w:w="4529" w:type="dxa"/>
          </w:tcPr>
          <w:p w14:paraId="41EB1ED1"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 xml:space="preserve">kapcsolattartás, </w:t>
            </w:r>
          </w:p>
        </w:tc>
      </w:tr>
      <w:tr w:rsidR="0063695D" w:rsidRPr="00BE1BA9" w14:paraId="2C497184" w14:textId="77777777" w:rsidTr="00332E85">
        <w:tc>
          <w:tcPr>
            <w:tcW w:w="4533" w:type="dxa"/>
          </w:tcPr>
          <w:p w14:paraId="43D96109" w14:textId="467321F4" w:rsidR="0063695D" w:rsidRPr="00BE1BA9" w:rsidRDefault="0063695D" w:rsidP="000F05D8">
            <w:pPr>
              <w:jc w:val="both"/>
              <w:rPr>
                <w:rFonts w:ascii="Times New Roman" w:hAnsi="Times New Roman" w:cs="Times New Roman"/>
              </w:rPr>
            </w:pPr>
            <w:r w:rsidRPr="00BE1BA9">
              <w:rPr>
                <w:rFonts w:ascii="Times New Roman" w:eastAsia="Times New Roman" w:hAnsi="Times New Roman" w:cs="Times New Roman"/>
                <w:color w:val="000000"/>
                <w:lang w:eastAsia="hu-HU"/>
              </w:rPr>
              <w:t>levelezési cím</w:t>
            </w:r>
          </w:p>
        </w:tc>
        <w:tc>
          <w:tcPr>
            <w:tcW w:w="4529" w:type="dxa"/>
          </w:tcPr>
          <w:p w14:paraId="056C7176" w14:textId="77777777" w:rsidR="0063695D" w:rsidRPr="00BE1BA9" w:rsidRDefault="0063695D" w:rsidP="000F05D8">
            <w:pPr>
              <w:jc w:val="both"/>
              <w:rPr>
                <w:rFonts w:ascii="Times New Roman" w:hAnsi="Times New Roman" w:cs="Times New Roman"/>
              </w:rPr>
            </w:pPr>
            <w:r w:rsidRPr="00BE1BA9">
              <w:rPr>
                <w:rFonts w:ascii="Times New Roman" w:hAnsi="Times New Roman" w:cs="Times New Roman"/>
              </w:rPr>
              <w:t>kapcsolattartás</w:t>
            </w:r>
          </w:p>
        </w:tc>
      </w:tr>
    </w:tbl>
    <w:p w14:paraId="25A3D68C" w14:textId="5CA4B942" w:rsidR="00DB3557" w:rsidRPr="00881DFA" w:rsidRDefault="0063695D" w:rsidP="00DB3557">
      <w:pPr>
        <w:jc w:val="both"/>
        <w:rPr>
          <w:rFonts w:ascii="Times New Roman" w:eastAsia="Times New Roman" w:hAnsi="Times New Roman"/>
          <w:color w:val="000000"/>
          <w:lang w:eastAsia="hu-HU"/>
        </w:rPr>
      </w:pPr>
      <w:r w:rsidRPr="00BE1BA9">
        <w:rPr>
          <w:rFonts w:ascii="Times New Roman" w:hAnsi="Times New Roman" w:cs="Times New Roman"/>
          <w:b/>
        </w:rPr>
        <w:t>Az adatkezelés jogalapja:</w:t>
      </w:r>
      <w:r w:rsidRPr="00BE1BA9">
        <w:rPr>
          <w:rFonts w:ascii="Times New Roman" w:hAnsi="Times New Roman" w:cs="Times New Roman"/>
          <w:b/>
          <w:smallCaps/>
        </w:rPr>
        <w:t xml:space="preserve"> </w:t>
      </w:r>
      <w:r w:rsidR="00DB3557" w:rsidRPr="00404B7B">
        <w:rPr>
          <w:rFonts w:ascii="Times New Roman" w:eastAsia="Times New Roman" w:hAnsi="Times New Roman"/>
          <w:color w:val="000000"/>
          <w:lang w:eastAsia="hu-HU"/>
        </w:rPr>
        <w:t xml:space="preserve">a GDPR 6. cikk (1) e) </w:t>
      </w:r>
      <w:r w:rsidR="00DB3557">
        <w:rPr>
          <w:rFonts w:ascii="Times New Roman" w:eastAsia="Times New Roman" w:hAnsi="Times New Roman"/>
          <w:color w:val="000000"/>
          <w:lang w:eastAsia="hu-HU"/>
        </w:rPr>
        <w:t xml:space="preserve">pontja alapján </w:t>
      </w:r>
      <w:r w:rsidR="00DB3557" w:rsidRPr="00404B7B">
        <w:rPr>
          <w:rFonts w:ascii="Times New Roman" w:eastAsia="Times New Roman" w:hAnsi="Times New Roman"/>
          <w:color w:val="000000"/>
          <w:lang w:eastAsia="hu-HU"/>
        </w:rPr>
        <w:t xml:space="preserve">az adatkezelés közérdekű vagy az adatkezelőre ruházott közhatalmi jogosítvány gyakorlásának keretében végzett feladat végrehajtásához szükséges, </w:t>
      </w:r>
      <w:r w:rsidR="00DB3557" w:rsidRPr="00881DFA">
        <w:rPr>
          <w:rFonts w:ascii="Times New Roman" w:eastAsia="Times New Roman" w:hAnsi="Times New Roman"/>
          <w:color w:val="000000"/>
          <w:lang w:eastAsia="hu-HU"/>
        </w:rPr>
        <w:t>Kazincbarcika Város Önkormányzat Képviselő-testületének 10/2019. (III.21.) önkormányzati rendelete 9. §</w:t>
      </w:r>
      <w:r w:rsidR="00DB3557">
        <w:rPr>
          <w:rFonts w:ascii="Times New Roman" w:eastAsia="Times New Roman" w:hAnsi="Times New Roman"/>
          <w:color w:val="000000"/>
          <w:lang w:eastAsia="hu-HU"/>
        </w:rPr>
        <w:t xml:space="preserve"> és 3</w:t>
      </w:r>
      <w:r w:rsidR="00410375">
        <w:rPr>
          <w:rFonts w:ascii="Times New Roman" w:eastAsia="Times New Roman" w:hAnsi="Times New Roman"/>
          <w:color w:val="000000"/>
          <w:lang w:eastAsia="hu-HU"/>
        </w:rPr>
        <w:t>5</w:t>
      </w:r>
      <w:r w:rsidR="00DB3557">
        <w:rPr>
          <w:rFonts w:ascii="Times New Roman" w:eastAsia="Times New Roman" w:hAnsi="Times New Roman"/>
          <w:color w:val="000000"/>
          <w:lang w:eastAsia="hu-HU"/>
        </w:rPr>
        <w:t xml:space="preserve">. §-a alapján. </w:t>
      </w:r>
    </w:p>
    <w:p w14:paraId="1B52EFCD" w14:textId="4761177A" w:rsidR="0063695D" w:rsidRPr="00BE1BA9" w:rsidRDefault="0063695D" w:rsidP="000F05D8">
      <w:pPr>
        <w:jc w:val="both"/>
        <w:rPr>
          <w:rFonts w:ascii="Times New Roman" w:eastAsia="Times New Roman" w:hAnsi="Times New Roman" w:cs="Times New Roman"/>
          <w:color w:val="000000"/>
          <w:lang w:eastAsia="hu-HU"/>
        </w:rPr>
      </w:pPr>
      <w:r w:rsidRPr="00BE1BA9">
        <w:rPr>
          <w:rFonts w:ascii="Times New Roman" w:hAnsi="Times New Roman" w:cs="Times New Roman"/>
          <w:b/>
          <w:bCs/>
        </w:rPr>
        <w:t>Adatkezelés időtartama:</w:t>
      </w:r>
      <w:r w:rsidRPr="00BE1BA9">
        <w:rPr>
          <w:rFonts w:ascii="Times New Roman" w:hAnsi="Times New Roman" w:cs="Times New Roman"/>
        </w:rPr>
        <w:t xml:space="preserve"> </w:t>
      </w:r>
      <w:r w:rsidRPr="00BE1BA9">
        <w:rPr>
          <w:rFonts w:ascii="Times New Roman" w:eastAsia="Times New Roman" w:hAnsi="Times New Roman" w:cs="Times New Roman"/>
          <w:color w:val="000000"/>
          <w:lang w:eastAsia="hu-HU"/>
        </w:rPr>
        <w:t>a munkalap rögzítését követő 5 év.</w:t>
      </w:r>
    </w:p>
    <w:p w14:paraId="63015F6F" w14:textId="4EF4BCF7" w:rsidR="0063695D" w:rsidRPr="00BE1BA9" w:rsidRDefault="0063695D" w:rsidP="000F05D8">
      <w:pPr>
        <w:spacing w:before="120"/>
        <w:jc w:val="both"/>
        <w:rPr>
          <w:rFonts w:ascii="Times New Roman" w:hAnsi="Times New Roman" w:cs="Times New Roman"/>
        </w:rPr>
      </w:pPr>
      <w:r w:rsidRPr="00BE1BA9">
        <w:rPr>
          <w:rFonts w:ascii="Times New Roman" w:hAnsi="Times New Roman" w:cs="Times New Roman"/>
          <w:b/>
        </w:rPr>
        <w:t>Adatok forrása:</w:t>
      </w:r>
      <w:r w:rsidRPr="00BE1BA9">
        <w:rPr>
          <w:rFonts w:ascii="Times New Roman" w:hAnsi="Times New Roman" w:cs="Times New Roman"/>
        </w:rPr>
        <w:t xml:space="preserve"> </w:t>
      </w:r>
      <w:r w:rsidR="000F05D8" w:rsidRPr="00BE1BA9">
        <w:rPr>
          <w:rFonts w:ascii="Times New Roman" w:hAnsi="Times New Roman" w:cs="Times New Roman"/>
        </w:rPr>
        <w:t>közvetlenül az érintettől felvett.</w:t>
      </w:r>
    </w:p>
    <w:p w14:paraId="33B98DA6" w14:textId="30EE05B9" w:rsidR="0090582C" w:rsidRPr="00BE1BA9" w:rsidRDefault="0063695D" w:rsidP="00667243">
      <w:pPr>
        <w:jc w:val="both"/>
        <w:rPr>
          <w:rFonts w:ascii="Times New Roman" w:hAnsi="Times New Roman" w:cs="Times New Roman"/>
        </w:rPr>
      </w:pPr>
      <w:r w:rsidRPr="00BE1BA9">
        <w:rPr>
          <w:rFonts w:ascii="Times New Roman" w:hAnsi="Times New Roman" w:cs="Times New Roman"/>
          <w:b/>
        </w:rPr>
        <w:t>Adatszolgáltatás elmaradásának lehetséges következményei</w:t>
      </w:r>
      <w:r w:rsidRPr="00BE1BA9">
        <w:rPr>
          <w:rFonts w:ascii="Times New Roman" w:hAnsi="Times New Roman" w:cs="Times New Roman"/>
        </w:rPr>
        <w:t>: a karbantartás, hibaelhárítás megtörténtének bizonyíthatósága nem tud megvalósulni.</w:t>
      </w:r>
    </w:p>
    <w:p w14:paraId="4183DEFC" w14:textId="5915611A" w:rsidR="002A7469" w:rsidRPr="00BE1BA9" w:rsidRDefault="00963FB2" w:rsidP="00667243">
      <w:pPr>
        <w:pStyle w:val="Listaszerbekezds"/>
        <w:keepNext/>
        <w:keepLines/>
        <w:numPr>
          <w:ilvl w:val="0"/>
          <w:numId w:val="14"/>
        </w:numPr>
        <w:spacing w:after="0" w:line="240" w:lineRule="auto"/>
        <w:ind w:left="567" w:hanging="567"/>
        <w:jc w:val="both"/>
        <w:rPr>
          <w:rFonts w:ascii="Times New Roman" w:hAnsi="Times New Roman"/>
          <w:b/>
        </w:rPr>
      </w:pPr>
      <w:r w:rsidRPr="00BE1BA9">
        <w:rPr>
          <w:rFonts w:ascii="Times New Roman" w:hAnsi="Times New Roman"/>
          <w:b/>
        </w:rPr>
        <w:t xml:space="preserve">AZ ADATOKAT </w:t>
      </w:r>
      <w:r w:rsidR="002A7469" w:rsidRPr="00BE1BA9">
        <w:rPr>
          <w:rFonts w:ascii="Times New Roman" w:hAnsi="Times New Roman"/>
          <w:b/>
        </w:rPr>
        <w:t>MEGISMERŐ SZEMÉLYEK KÖRE, ADATFELDOLGOZÁS</w:t>
      </w:r>
    </w:p>
    <w:p w14:paraId="7B0E3512" w14:textId="5A4606EE" w:rsidR="002A7469" w:rsidRPr="00BE1BA9" w:rsidRDefault="002A7469" w:rsidP="002A7469">
      <w:pPr>
        <w:keepNext/>
        <w:keepLines/>
        <w:shd w:val="clear" w:color="auto" w:fill="FFFFFF"/>
        <w:suppressAutoHyphens/>
        <w:spacing w:after="0" w:line="240" w:lineRule="auto"/>
        <w:ind w:right="-716"/>
        <w:jc w:val="both"/>
        <w:rPr>
          <w:rFonts w:ascii="Times New Roman" w:hAnsi="Times New Roman" w:cs="Times New Roman"/>
          <w:color w:val="000000"/>
          <w:lang w:eastAsia="ar-SA"/>
        </w:rPr>
      </w:pPr>
      <w:r w:rsidRPr="00BE1BA9">
        <w:rPr>
          <w:rFonts w:ascii="Times New Roman" w:hAnsi="Times New Roman" w:cs="Times New Roman"/>
          <w:color w:val="000000"/>
          <w:lang w:eastAsia="ar-SA"/>
        </w:rPr>
        <w:t>Az adatokat elsődlegesen Adatkezelő, illetve Adatkezelő munkatársai jogosultak megismerni, azokat nem teszik közzé, harmadik személy(ek) részére a jelen Adatkezelési Tájékoztatóban meghatározottakon túl nem adják át. A rögzített adatokat csak az Adatkezelő alkalmazottai és az adatfeldolgozó(k) kijelölt alkalmazottai ismerhetik meg</w:t>
      </w:r>
      <w:r w:rsidR="00DA0EFC">
        <w:rPr>
          <w:rFonts w:ascii="Times New Roman" w:hAnsi="Times New Roman" w:cs="Times New Roman"/>
          <w:color w:val="000000"/>
          <w:lang w:eastAsia="ar-SA"/>
        </w:rPr>
        <w:t xml:space="preserve">, valamint: </w:t>
      </w:r>
      <w:r w:rsidRPr="00BE1BA9">
        <w:rPr>
          <w:rFonts w:ascii="Times New Roman" w:hAnsi="Times New Roman" w:cs="Times New Roman"/>
          <w:color w:val="000000"/>
          <w:lang w:eastAsia="ar-SA"/>
        </w:rPr>
        <w:t xml:space="preserve"> </w:t>
      </w:r>
    </w:p>
    <w:p w14:paraId="6B16F756" w14:textId="77777777" w:rsidR="002A7469" w:rsidRPr="00BE1BA9" w:rsidRDefault="002A7469" w:rsidP="002A7469">
      <w:pPr>
        <w:keepNext/>
        <w:keepLines/>
        <w:shd w:val="clear" w:color="auto" w:fill="FFFFFF"/>
        <w:suppressAutoHyphens/>
        <w:spacing w:after="0" w:line="240" w:lineRule="auto"/>
        <w:ind w:right="-716"/>
        <w:jc w:val="both"/>
        <w:rPr>
          <w:rFonts w:ascii="Times New Roman" w:hAnsi="Times New Roman" w:cs="Times New Roman"/>
          <w:color w:val="000000"/>
          <w:lang w:eastAsia="ar-SA"/>
        </w:rPr>
      </w:pPr>
    </w:p>
    <w:p w14:paraId="6B1B8B8F" w14:textId="1328C88D" w:rsidR="002A7469" w:rsidRPr="001E3809" w:rsidRDefault="00AA1851" w:rsidP="002A7469">
      <w:pPr>
        <w:pStyle w:val="Nincstrkz"/>
        <w:keepNext/>
        <w:keepLines/>
        <w:rPr>
          <w:b/>
          <w:sz w:val="22"/>
          <w:szCs w:val="22"/>
        </w:rPr>
      </w:pPr>
      <w:bookmarkStart w:id="3" w:name="_Hlk161821952"/>
      <w:r w:rsidRPr="001E3809">
        <w:rPr>
          <w:b/>
          <w:sz w:val="22"/>
          <w:szCs w:val="22"/>
        </w:rPr>
        <w:t>Barcika Centrum Kft.</w:t>
      </w:r>
    </w:p>
    <w:p w14:paraId="1AC5EDC1" w14:textId="131D6F82" w:rsidR="002A7469" w:rsidRPr="001E3809" w:rsidRDefault="002A7469" w:rsidP="002A7469">
      <w:pPr>
        <w:pStyle w:val="Nincstrkz"/>
        <w:keepNext/>
        <w:keepLines/>
        <w:rPr>
          <w:sz w:val="22"/>
          <w:szCs w:val="22"/>
        </w:rPr>
      </w:pPr>
      <w:r w:rsidRPr="001E3809">
        <w:rPr>
          <w:sz w:val="22"/>
          <w:szCs w:val="22"/>
        </w:rPr>
        <w:t>Székhely:</w:t>
      </w:r>
      <w:r w:rsidRPr="001E3809">
        <w:rPr>
          <w:sz w:val="22"/>
          <w:szCs w:val="22"/>
        </w:rPr>
        <w:tab/>
      </w:r>
      <w:r w:rsidR="00AA1851" w:rsidRPr="001E3809">
        <w:rPr>
          <w:sz w:val="22"/>
          <w:szCs w:val="22"/>
        </w:rPr>
        <w:t xml:space="preserve">3700 Kazincbarcika, </w:t>
      </w:r>
      <w:r w:rsidR="004C2033">
        <w:rPr>
          <w:sz w:val="22"/>
          <w:szCs w:val="22"/>
        </w:rPr>
        <w:t xml:space="preserve">Fő tér 4. </w:t>
      </w:r>
    </w:p>
    <w:p w14:paraId="363EC1E2" w14:textId="3B47E20E" w:rsidR="00DC0E2D" w:rsidRPr="001E3809" w:rsidRDefault="002A7469" w:rsidP="002A7469">
      <w:pPr>
        <w:pStyle w:val="Nincstrkz"/>
        <w:keepNext/>
        <w:keepLines/>
        <w:rPr>
          <w:sz w:val="22"/>
          <w:szCs w:val="22"/>
        </w:rPr>
      </w:pPr>
      <w:r w:rsidRPr="001E3809">
        <w:rPr>
          <w:sz w:val="22"/>
          <w:szCs w:val="22"/>
        </w:rPr>
        <w:t>e-mail cím:</w:t>
      </w:r>
      <w:r w:rsidRPr="001E3809">
        <w:rPr>
          <w:sz w:val="22"/>
          <w:szCs w:val="22"/>
        </w:rPr>
        <w:tab/>
      </w:r>
      <w:r w:rsidR="00F14CF5" w:rsidRPr="001E3809">
        <w:rPr>
          <w:sz w:val="22"/>
          <w:szCs w:val="22"/>
        </w:rPr>
        <w:t>titkarsag@barcikacentrum.hu</w:t>
      </w:r>
    </w:p>
    <w:p w14:paraId="2B23B577" w14:textId="77777777" w:rsidR="005E78E3" w:rsidRPr="005E78E3" w:rsidRDefault="002A7469" w:rsidP="001E3809">
      <w:pPr>
        <w:pStyle w:val="Nincstrkz"/>
        <w:keepNext/>
        <w:keepLines/>
        <w:rPr>
          <w:sz w:val="22"/>
          <w:szCs w:val="22"/>
        </w:rPr>
      </w:pPr>
      <w:r w:rsidRPr="005E78E3">
        <w:rPr>
          <w:sz w:val="22"/>
          <w:szCs w:val="22"/>
        </w:rPr>
        <w:t>Telefonszám:</w:t>
      </w:r>
      <w:r w:rsidRPr="005E78E3">
        <w:rPr>
          <w:sz w:val="22"/>
          <w:szCs w:val="22"/>
        </w:rPr>
        <w:tab/>
      </w:r>
      <w:r w:rsidR="00F14CF5" w:rsidRPr="005E78E3">
        <w:rPr>
          <w:sz w:val="22"/>
          <w:szCs w:val="22"/>
        </w:rPr>
        <w:t>06-48/799-212</w:t>
      </w:r>
    </w:p>
    <w:p w14:paraId="0DE24A0D" w14:textId="7AFF31BA" w:rsidR="007F1DA8" w:rsidRPr="005E78E3" w:rsidRDefault="002A7469" w:rsidP="001E3809">
      <w:pPr>
        <w:pStyle w:val="Nincstrkz"/>
        <w:keepNext/>
        <w:keepLines/>
        <w:rPr>
          <w:sz w:val="22"/>
          <w:szCs w:val="22"/>
        </w:rPr>
      </w:pPr>
      <w:r w:rsidRPr="005E78E3">
        <w:rPr>
          <w:sz w:val="22"/>
          <w:szCs w:val="22"/>
        </w:rPr>
        <w:t xml:space="preserve">Tevékenység: </w:t>
      </w:r>
      <w:bookmarkStart w:id="4" w:name="_Ref507069351"/>
      <w:r w:rsidR="0070657A" w:rsidRPr="005E78E3">
        <w:rPr>
          <w:sz w:val="22"/>
          <w:szCs w:val="22"/>
        </w:rPr>
        <w:t xml:space="preserve">könyvelés, </w:t>
      </w:r>
      <w:r w:rsidR="004C6F3A" w:rsidRPr="005E78E3">
        <w:rPr>
          <w:sz w:val="22"/>
          <w:szCs w:val="22"/>
        </w:rPr>
        <w:t>hátr</w:t>
      </w:r>
      <w:r w:rsidR="001E3809" w:rsidRPr="005E78E3">
        <w:rPr>
          <w:sz w:val="22"/>
          <w:szCs w:val="22"/>
        </w:rPr>
        <w:t>a</w:t>
      </w:r>
      <w:r w:rsidR="004C6F3A" w:rsidRPr="005E78E3">
        <w:rPr>
          <w:sz w:val="22"/>
          <w:szCs w:val="22"/>
        </w:rPr>
        <w:t xml:space="preserve">lékkezelés </w:t>
      </w:r>
      <w:bookmarkStart w:id="5" w:name="_Hlk161821970"/>
      <w:bookmarkEnd w:id="3"/>
    </w:p>
    <w:p w14:paraId="6EEBCED7" w14:textId="77777777" w:rsidR="001E3809" w:rsidRPr="001E3809" w:rsidRDefault="001E3809" w:rsidP="001E3809">
      <w:pPr>
        <w:pStyle w:val="Nincstrkz"/>
        <w:keepNext/>
        <w:keepLines/>
        <w:rPr>
          <w:iCs/>
        </w:rPr>
      </w:pPr>
    </w:p>
    <w:bookmarkEnd w:id="5"/>
    <w:p w14:paraId="1DB81D0E" w14:textId="77777777" w:rsidR="006E4811" w:rsidRPr="00863AC3" w:rsidRDefault="006E4811" w:rsidP="006E4811">
      <w:pPr>
        <w:pStyle w:val="Nincstrkz"/>
        <w:keepNext/>
        <w:keepLines/>
        <w:rPr>
          <w:b/>
          <w:sz w:val="22"/>
          <w:szCs w:val="22"/>
        </w:rPr>
      </w:pPr>
      <w:r w:rsidRPr="00863AC3">
        <w:rPr>
          <w:b/>
          <w:sz w:val="22"/>
          <w:szCs w:val="22"/>
        </w:rPr>
        <w:t>Dr. B</w:t>
      </w:r>
      <w:r>
        <w:rPr>
          <w:b/>
          <w:sz w:val="22"/>
          <w:szCs w:val="22"/>
        </w:rPr>
        <w:t>u</w:t>
      </w:r>
      <w:r w:rsidRPr="00863AC3">
        <w:rPr>
          <w:b/>
          <w:sz w:val="22"/>
          <w:szCs w:val="22"/>
        </w:rPr>
        <w:t>za Orsolya</w:t>
      </w:r>
    </w:p>
    <w:p w14:paraId="3B3F7316" w14:textId="77777777" w:rsidR="006E4811" w:rsidRPr="00AA1851" w:rsidRDefault="006E4811" w:rsidP="006E4811">
      <w:pPr>
        <w:pStyle w:val="Nincstrkz"/>
        <w:keepNext/>
        <w:keepLines/>
        <w:rPr>
          <w:sz w:val="22"/>
          <w:szCs w:val="22"/>
        </w:rPr>
      </w:pPr>
      <w:r w:rsidRPr="00AA1851">
        <w:rPr>
          <w:sz w:val="22"/>
          <w:szCs w:val="22"/>
        </w:rPr>
        <w:t>Székhely:</w:t>
      </w:r>
      <w:r>
        <w:rPr>
          <w:sz w:val="22"/>
          <w:szCs w:val="22"/>
        </w:rPr>
        <w:t xml:space="preserve"> </w:t>
      </w:r>
      <w:r w:rsidRPr="007104DC">
        <w:rPr>
          <w:sz w:val="22"/>
          <w:szCs w:val="22"/>
        </w:rPr>
        <w:t>3527 Miskolc, József A. u. 57. II/205.</w:t>
      </w:r>
    </w:p>
    <w:p w14:paraId="0C2ED409" w14:textId="77777777" w:rsidR="006E4811" w:rsidRPr="00AA1851" w:rsidRDefault="006E4811" w:rsidP="006E4811">
      <w:pPr>
        <w:pStyle w:val="Nincstrkz"/>
        <w:keepNext/>
        <w:keepLines/>
      </w:pPr>
      <w:r w:rsidRPr="00AA1851">
        <w:rPr>
          <w:sz w:val="22"/>
          <w:szCs w:val="22"/>
        </w:rPr>
        <w:t>e-mail cím:</w:t>
      </w:r>
      <w:r>
        <w:rPr>
          <w:sz w:val="22"/>
          <w:szCs w:val="22"/>
        </w:rPr>
        <w:t xml:space="preserve"> </w:t>
      </w:r>
      <w:r w:rsidRPr="007104DC">
        <w:rPr>
          <w:sz w:val="22"/>
          <w:szCs w:val="22"/>
        </w:rPr>
        <w:t>buzaorsolya@gmail.com</w:t>
      </w:r>
    </w:p>
    <w:p w14:paraId="7B8903DB" w14:textId="77777777" w:rsidR="006E4811" w:rsidRDefault="006E4811" w:rsidP="006E4811">
      <w:pPr>
        <w:spacing w:after="0" w:line="240" w:lineRule="auto"/>
        <w:jc w:val="both"/>
        <w:rPr>
          <w:rFonts w:ascii="Times New Roman" w:eastAsia="Times New Roman" w:hAnsi="Times New Roman" w:cs="Times New Roman"/>
        </w:rPr>
      </w:pPr>
      <w:r w:rsidRPr="00AA1851">
        <w:rPr>
          <w:rFonts w:ascii="Times New Roman" w:eastAsia="Times New Roman" w:hAnsi="Times New Roman" w:cs="Times New Roman"/>
        </w:rPr>
        <w:t xml:space="preserve">Tevékenység: </w:t>
      </w:r>
      <w:r>
        <w:rPr>
          <w:rFonts w:ascii="Times New Roman" w:eastAsia="Times New Roman" w:hAnsi="Times New Roman" w:cs="Times New Roman"/>
        </w:rPr>
        <w:t>hátralékkezelés</w:t>
      </w:r>
    </w:p>
    <w:p w14:paraId="2CDB21C5" w14:textId="77777777" w:rsidR="006E4811" w:rsidRPr="0098427C" w:rsidRDefault="006E4811" w:rsidP="00CE50DA">
      <w:pPr>
        <w:spacing w:before="120"/>
        <w:jc w:val="both"/>
        <w:rPr>
          <w:rFonts w:ascii="Times New Roman" w:eastAsia="Times New Roman" w:hAnsi="Times New Roman" w:cs="Times New Roman"/>
          <w:highlight w:val="yellow"/>
        </w:rPr>
      </w:pPr>
    </w:p>
    <w:p w14:paraId="43ACF968" w14:textId="1D7E5C28" w:rsidR="00BE1BA9" w:rsidRPr="00667243" w:rsidRDefault="00BE1BA9" w:rsidP="00667243">
      <w:pPr>
        <w:pStyle w:val="Listaszerbekezds"/>
        <w:keepNext/>
        <w:keepLines/>
        <w:numPr>
          <w:ilvl w:val="0"/>
          <w:numId w:val="14"/>
        </w:numPr>
        <w:spacing w:after="0" w:line="240" w:lineRule="auto"/>
        <w:ind w:left="0" w:right="-716" w:firstLine="0"/>
        <w:jc w:val="both"/>
        <w:outlineLvl w:val="0"/>
        <w:rPr>
          <w:rStyle w:val="Egyiksem"/>
          <w:rFonts w:ascii="Times New Roman" w:eastAsia="Times New Roman" w:hAnsi="Times New Roman"/>
          <w:b/>
          <w:bCs/>
        </w:rPr>
      </w:pPr>
      <w:bookmarkStart w:id="6" w:name="_Hlk18942951"/>
      <w:r w:rsidRPr="00BE1BA9">
        <w:rPr>
          <w:rStyle w:val="Egyiksem"/>
          <w:rFonts w:ascii="Times New Roman" w:hAnsi="Times New Roman"/>
          <w:b/>
          <w:bCs/>
        </w:rPr>
        <w:t>A</w:t>
      </w:r>
      <w:bookmarkEnd w:id="6"/>
      <w:r w:rsidRPr="00BE1BA9">
        <w:rPr>
          <w:rStyle w:val="Egyiksem"/>
          <w:rFonts w:ascii="Times New Roman" w:hAnsi="Times New Roman"/>
          <w:b/>
          <w:bCs/>
          <w:lang w:val="nl-NL"/>
        </w:rPr>
        <w:t>DATTOV</w:t>
      </w:r>
      <w:r w:rsidRPr="00BE1BA9">
        <w:rPr>
          <w:rStyle w:val="Egyiksem"/>
          <w:rFonts w:ascii="Times New Roman" w:hAnsi="Times New Roman"/>
          <w:b/>
          <w:bCs/>
        </w:rPr>
        <w:t>Á</w:t>
      </w:r>
      <w:r w:rsidRPr="00BE1BA9">
        <w:rPr>
          <w:rStyle w:val="Egyiksem"/>
          <w:rFonts w:ascii="Times New Roman" w:hAnsi="Times New Roman"/>
          <w:b/>
          <w:bCs/>
          <w:lang w:val="en-US"/>
        </w:rPr>
        <w:t>BB</w:t>
      </w:r>
      <w:r w:rsidRPr="00BE1BA9">
        <w:rPr>
          <w:rStyle w:val="Egyiksem"/>
          <w:rFonts w:ascii="Times New Roman" w:hAnsi="Times New Roman"/>
          <w:b/>
          <w:bCs/>
        </w:rPr>
        <w:t>ÍTÁS</w:t>
      </w:r>
    </w:p>
    <w:p w14:paraId="5DE8E538" w14:textId="77777777" w:rsidR="00BE1BA9" w:rsidRPr="00BE1BA9" w:rsidRDefault="00BE1BA9" w:rsidP="00BE1BA9">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táj</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koztatja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rintettet, hogy a bír</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az ügy</w:t>
      </w:r>
      <w:r w:rsidRPr="00BE1BA9">
        <w:rPr>
          <w:rStyle w:val="Egyiksem"/>
          <w:rFonts w:ascii="Times New Roman" w:hAnsi="Times New Roman" w:cs="Times New Roman"/>
          <w:lang w:val="fr-FR"/>
        </w:rPr>
        <w:t>é</w:t>
      </w:r>
      <w:r w:rsidRPr="00BE1BA9">
        <w:rPr>
          <w:rStyle w:val="Egyiksem"/>
          <w:rFonts w:ascii="Times New Roman" w:hAnsi="Times New Roman" w:cs="Times New Roman"/>
        </w:rPr>
        <w:t>sz, a nyomozó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a szabá</w:t>
      </w:r>
      <w:r w:rsidRPr="00BE1BA9">
        <w:rPr>
          <w:rStyle w:val="Egyiksem"/>
          <w:rFonts w:ascii="Times New Roman" w:hAnsi="Times New Roman" w:cs="Times New Roman"/>
          <w:lang w:val="da-DK"/>
        </w:rPr>
        <w:t>lys</w:t>
      </w:r>
      <w:r w:rsidRPr="00BE1BA9">
        <w:rPr>
          <w:rStyle w:val="Egyiksem"/>
          <w:rFonts w:ascii="Times New Roman" w:hAnsi="Times New Roman" w:cs="Times New Roman"/>
          <w:lang w:val="fr-FR"/>
        </w:rPr>
        <w:t>é</w:t>
      </w:r>
      <w:r w:rsidRPr="00BE1BA9">
        <w:rPr>
          <w:rStyle w:val="Egyiksem"/>
          <w:rFonts w:ascii="Times New Roman" w:hAnsi="Times New Roman" w:cs="Times New Roman"/>
        </w:rPr>
        <w:t>rt</w:t>
      </w:r>
      <w:r w:rsidRPr="00BE1BA9">
        <w:rPr>
          <w:rStyle w:val="Egyiksem"/>
          <w:rFonts w:ascii="Times New Roman" w:hAnsi="Times New Roman" w:cs="Times New Roman"/>
          <w:lang w:val="fr-FR"/>
        </w:rPr>
        <w:t>é</w:t>
      </w:r>
      <w:r w:rsidRPr="00BE1BA9">
        <w:rPr>
          <w:rStyle w:val="Egyiksem"/>
          <w:rFonts w:ascii="Times New Roman" w:hAnsi="Times New Roman" w:cs="Times New Roman"/>
        </w:rPr>
        <w:t>si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a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zigazgatási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a Nemzeti Adatv</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delmi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Informáci</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szabadsá</w:t>
      </w:r>
      <w:r w:rsidRPr="00BE1BA9">
        <w:rPr>
          <w:rStyle w:val="Egyiksem"/>
          <w:rFonts w:ascii="Times New Roman" w:hAnsi="Times New Roman" w:cs="Times New Roman"/>
          <w:lang w:val="da-DK"/>
        </w:rPr>
        <w:t>g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illetőleg jogszabály felhatalmazása alapján más szervek táj</w:t>
      </w:r>
      <w:r w:rsidRPr="00BE1BA9">
        <w:rPr>
          <w:rStyle w:val="Egyiksem"/>
          <w:rFonts w:ascii="Times New Roman" w:hAnsi="Times New Roman" w:cs="Times New Roman"/>
          <w:lang w:val="fr-FR"/>
        </w:rPr>
        <w:t>é</w:t>
      </w:r>
      <w:r w:rsidRPr="00BE1BA9">
        <w:rPr>
          <w:rStyle w:val="Egyiksem"/>
          <w:rFonts w:ascii="Times New Roman" w:hAnsi="Times New Roman" w:cs="Times New Roman"/>
        </w:rPr>
        <w:t>koztatá</w:t>
      </w:r>
      <w:r w:rsidRPr="00BE1BA9">
        <w:rPr>
          <w:rStyle w:val="Egyiksem"/>
          <w:rFonts w:ascii="Times New Roman" w:hAnsi="Times New Roman" w:cs="Times New Roman"/>
          <w:lang w:val="pt-PT"/>
        </w:rPr>
        <w:t>s ad</w:t>
      </w:r>
      <w:r w:rsidRPr="00BE1BA9">
        <w:rPr>
          <w:rStyle w:val="Egyiksem"/>
          <w:rFonts w:ascii="Times New Roman" w:hAnsi="Times New Roman" w:cs="Times New Roman"/>
        </w:rPr>
        <w:t>ása, adatok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zl</w:t>
      </w:r>
      <w:r w:rsidRPr="00BE1BA9">
        <w:rPr>
          <w:rStyle w:val="Egyiksem"/>
          <w:rFonts w:ascii="Times New Roman" w:hAnsi="Times New Roman" w:cs="Times New Roman"/>
          <w:lang w:val="fr-FR"/>
        </w:rPr>
        <w:t>é</w:t>
      </w:r>
      <w:r w:rsidRPr="00BE1BA9">
        <w:rPr>
          <w:rStyle w:val="Egyiksem"/>
          <w:rFonts w:ascii="Times New Roman" w:hAnsi="Times New Roman" w:cs="Times New Roman"/>
        </w:rPr>
        <w:t>se, á</w:t>
      </w:r>
      <w:r w:rsidRPr="00BE1BA9">
        <w:rPr>
          <w:rStyle w:val="Egyiksem"/>
          <w:rFonts w:ascii="Times New Roman" w:hAnsi="Times New Roman" w:cs="Times New Roman"/>
          <w:lang w:val="es-ES_tradnl"/>
        </w:rPr>
        <w:t>tad</w:t>
      </w:r>
      <w:r w:rsidRPr="00BE1BA9">
        <w:rPr>
          <w:rStyle w:val="Egyiksem"/>
          <w:rFonts w:ascii="Times New Roman" w:hAnsi="Times New Roman" w:cs="Times New Roman"/>
        </w:rPr>
        <w:t>ása, illetőleg iratok rendelkez</w:t>
      </w:r>
      <w:r w:rsidRPr="00BE1BA9">
        <w:rPr>
          <w:rStyle w:val="Egyiksem"/>
          <w:rFonts w:ascii="Times New Roman" w:hAnsi="Times New Roman" w:cs="Times New Roman"/>
          <w:lang w:val="fr-FR"/>
        </w:rPr>
        <w:t>é</w:t>
      </w:r>
      <w:r w:rsidRPr="00BE1BA9">
        <w:rPr>
          <w:rStyle w:val="Egyiksem"/>
          <w:rFonts w:ascii="Times New Roman" w:hAnsi="Times New Roman" w:cs="Times New Roman"/>
        </w:rPr>
        <w:t>sre bocsátása v</w:t>
      </w:r>
      <w:r w:rsidRPr="00BE1BA9">
        <w:rPr>
          <w:rStyle w:val="Egyiksem"/>
          <w:rFonts w:ascii="Times New Roman" w:hAnsi="Times New Roman" w:cs="Times New Roman"/>
          <w:lang w:val="fr-FR"/>
        </w:rPr>
        <w:t>é</w:t>
      </w:r>
      <w:r w:rsidRPr="00BE1BA9">
        <w:rPr>
          <w:rStyle w:val="Egyiksem"/>
          <w:rFonts w:ascii="Times New Roman" w:hAnsi="Times New Roman" w:cs="Times New Roman"/>
        </w:rPr>
        <w:t>gett megkereshetik az Adatkezelőt.</w:t>
      </w:r>
    </w:p>
    <w:p w14:paraId="4AAE7866" w14:textId="77777777" w:rsidR="00BE1BA9" w:rsidRPr="00BE1BA9" w:rsidRDefault="00BE1BA9" w:rsidP="00BE1BA9">
      <w:pPr>
        <w:pStyle w:val="Standard"/>
        <w:keepNext/>
        <w:keepLines/>
        <w:spacing w:after="0" w:line="240" w:lineRule="auto"/>
        <w:jc w:val="both"/>
        <w:rPr>
          <w:rStyle w:val="Egyiksem"/>
          <w:rFonts w:ascii="Times New Roman" w:eastAsia="Times New Roman" w:hAnsi="Times New Roman" w:cs="Times New Roman"/>
        </w:rPr>
      </w:pPr>
    </w:p>
    <w:p w14:paraId="224DBFD7" w14:textId="77777777" w:rsidR="00BE1BA9" w:rsidRPr="00BE1BA9" w:rsidRDefault="00BE1BA9" w:rsidP="00BE1BA9">
      <w:pPr>
        <w:pStyle w:val="Standard"/>
        <w:keepNext/>
        <w:keepLines/>
        <w:spacing w:after="0" w:line="240" w:lineRule="auto"/>
        <w:jc w:val="both"/>
        <w:rPr>
          <w:rStyle w:val="Egyiksem"/>
          <w:rFonts w:ascii="Times New Roman" w:hAnsi="Times New Roman" w:cs="Times New Roman"/>
          <w:lang w:val="pt-PT"/>
        </w:rPr>
      </w:pPr>
      <w:r w:rsidRPr="00BE1BA9">
        <w:rPr>
          <w:rStyle w:val="Egyiksem"/>
          <w:rFonts w:ascii="Times New Roman" w:hAnsi="Times New Roman" w:cs="Times New Roman"/>
        </w:rPr>
        <w:t>Adatkezelő a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ságok r</w:t>
      </w:r>
      <w:r w:rsidRPr="00BE1BA9">
        <w:rPr>
          <w:rStyle w:val="Egyiksem"/>
          <w:rFonts w:ascii="Times New Roman" w:hAnsi="Times New Roman" w:cs="Times New Roman"/>
          <w:lang w:val="fr-FR"/>
        </w:rPr>
        <w:t>é</w:t>
      </w:r>
      <w:r w:rsidRPr="00BE1BA9">
        <w:rPr>
          <w:rStyle w:val="Egyiksem"/>
          <w:rFonts w:ascii="Times New Roman" w:hAnsi="Times New Roman" w:cs="Times New Roman"/>
        </w:rPr>
        <w:t>sz</w:t>
      </w:r>
      <w:r w:rsidRPr="00BE1BA9">
        <w:rPr>
          <w:rStyle w:val="Egyiksem"/>
          <w:rFonts w:ascii="Times New Roman" w:hAnsi="Times New Roman" w:cs="Times New Roman"/>
          <w:lang w:val="fr-FR"/>
        </w:rPr>
        <w:t>é</w:t>
      </w:r>
      <w:r w:rsidRPr="00BE1BA9">
        <w:rPr>
          <w:rStyle w:val="Egyiksem"/>
          <w:rFonts w:ascii="Times New Roman" w:hAnsi="Times New Roman" w:cs="Times New Roman"/>
        </w:rPr>
        <w:t>re – amennyiben a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w:t>
      </w:r>
      <w:r w:rsidRPr="00BE1BA9">
        <w:rPr>
          <w:rStyle w:val="Egyiksem"/>
          <w:rFonts w:ascii="Times New Roman" w:hAnsi="Times New Roman" w:cs="Times New Roman"/>
          <w:lang w:val="pt-PT"/>
        </w:rPr>
        <w:t>g a pontos c</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da-DK"/>
        </w:rPr>
        <w:t xml:space="preserve">lt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az adatok k</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t megjel</w:t>
      </w:r>
      <w:r w:rsidRPr="00BE1BA9">
        <w:rPr>
          <w:rStyle w:val="Egyiksem"/>
          <w:rFonts w:ascii="Times New Roman" w:hAnsi="Times New Roman" w:cs="Times New Roman"/>
          <w:lang w:val="sv-SE"/>
        </w:rPr>
        <w:t>ö</w:t>
      </w:r>
      <w:r w:rsidRPr="00BE1BA9">
        <w:rPr>
          <w:rStyle w:val="Egyiksem"/>
          <w:rFonts w:ascii="Times New Roman" w:hAnsi="Times New Roman" w:cs="Times New Roman"/>
        </w:rPr>
        <w:t>lte –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lyes adatot csak annyit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olyan m</w:t>
      </w:r>
      <w:r w:rsidRPr="00BE1BA9">
        <w:rPr>
          <w:rStyle w:val="Egyiksem"/>
          <w:rFonts w:ascii="Times New Roman" w:hAnsi="Times New Roman" w:cs="Times New Roman"/>
          <w:lang w:val="fr-FR"/>
        </w:rPr>
        <w:t>é</w:t>
      </w:r>
      <w:r w:rsidRPr="00BE1BA9">
        <w:rPr>
          <w:rStyle w:val="Egyiksem"/>
          <w:rFonts w:ascii="Times New Roman" w:hAnsi="Times New Roman" w:cs="Times New Roman"/>
        </w:rPr>
        <w:t>rt</w:t>
      </w:r>
      <w:r w:rsidRPr="00BE1BA9">
        <w:rPr>
          <w:rStyle w:val="Egyiksem"/>
          <w:rFonts w:ascii="Times New Roman" w:hAnsi="Times New Roman" w:cs="Times New Roman"/>
          <w:lang w:val="fr-FR"/>
        </w:rPr>
        <w:t>é</w:t>
      </w:r>
      <w:r w:rsidRPr="00BE1BA9">
        <w:rPr>
          <w:rStyle w:val="Egyiksem"/>
          <w:rFonts w:ascii="Times New Roman" w:hAnsi="Times New Roman" w:cs="Times New Roman"/>
        </w:rPr>
        <w:t>kben ad ki, amely a megkeres</w:t>
      </w:r>
      <w:r w:rsidRPr="00BE1BA9">
        <w:rPr>
          <w:rStyle w:val="Egyiksem"/>
          <w:rFonts w:ascii="Times New Roman" w:hAnsi="Times New Roman" w:cs="Times New Roman"/>
          <w:lang w:val="fr-FR"/>
        </w:rPr>
        <w:t>és cé</w:t>
      </w:r>
      <w:r w:rsidRPr="00BE1BA9">
        <w:rPr>
          <w:rStyle w:val="Egyiksem"/>
          <w:rFonts w:ascii="Times New Roman" w:hAnsi="Times New Roman" w:cs="Times New Roman"/>
        </w:rPr>
        <w:t>ljának megval</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sításához elengedhetetlenül szüks</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pt-PT"/>
        </w:rPr>
        <w:t>ges.</w:t>
      </w:r>
    </w:p>
    <w:p w14:paraId="54823F4C" w14:textId="77777777" w:rsidR="00BE1BA9" w:rsidRPr="00BE1BA9" w:rsidRDefault="00BE1BA9" w:rsidP="0090582C">
      <w:pPr>
        <w:spacing w:before="120"/>
        <w:jc w:val="both"/>
        <w:rPr>
          <w:rFonts w:ascii="Times New Roman" w:eastAsia="Times New Roman" w:hAnsi="Times New Roman" w:cs="Times New Roman"/>
        </w:rPr>
      </w:pPr>
    </w:p>
    <w:p w14:paraId="72F616E4" w14:textId="77777777" w:rsidR="0090582C" w:rsidRPr="00BE1BA9" w:rsidRDefault="0090582C" w:rsidP="00667243">
      <w:pPr>
        <w:pStyle w:val="Listaszerbekezds"/>
        <w:keepNext/>
        <w:keepLines/>
        <w:numPr>
          <w:ilvl w:val="0"/>
          <w:numId w:val="14"/>
        </w:numPr>
        <w:spacing w:after="0" w:line="240" w:lineRule="auto"/>
        <w:ind w:hanging="1080"/>
        <w:jc w:val="both"/>
        <w:rPr>
          <w:rFonts w:ascii="Times New Roman" w:hAnsi="Times New Roman"/>
        </w:rPr>
      </w:pPr>
      <w:bookmarkStart w:id="7" w:name="_Ref159961428"/>
      <w:r w:rsidRPr="00BE1BA9">
        <w:rPr>
          <w:rFonts w:ascii="Times New Roman" w:hAnsi="Times New Roman"/>
          <w:b/>
        </w:rPr>
        <w:lastRenderedPageBreak/>
        <w:t>ÉRINTETTET MEGILLETŐ JOGOK</w:t>
      </w:r>
      <w:bookmarkEnd w:id="7"/>
    </w:p>
    <w:p w14:paraId="56E84B00" w14:textId="4217572E"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tájékoztatást kérhet személyes adatai kezeléséről; valamint kérheti személyes adatainak helyesbítését; adatainak törlését </w:t>
      </w:r>
      <w:r w:rsidRPr="001E3809">
        <w:rPr>
          <w:rFonts w:ascii="Times New Roman" w:hAnsi="Times New Roman" w:cs="Times New Roman"/>
        </w:rPr>
        <w:t xml:space="preserve">az </w:t>
      </w:r>
      <w:hyperlink r:id="rId9" w:history="1">
        <w:r w:rsidR="005716CA" w:rsidRPr="001E3809">
          <w:rPr>
            <w:rStyle w:val="Hiperhivatkozs"/>
            <w:rFonts w:ascii="Times New Roman" w:hAnsi="Times New Roman" w:cs="Times New Roman"/>
          </w:rPr>
          <w:t>adatvedelem@barcikacentrum.hu</w:t>
        </w:r>
      </w:hyperlink>
      <w:r w:rsidRPr="00BE1BA9">
        <w:rPr>
          <w:rFonts w:ascii="Times New Roman" w:hAnsi="Times New Roman" w:cs="Times New Roman"/>
        </w:rPr>
        <w:t xml:space="preserve"> e-mail címen; az adatkezelés korlátozását; illetve jogosult az adathordozhatósághoz, valamint a jogorvoslathoz. Panasza esetén Magyarország területén a Nemzeti Adatvédelmi és Információszabadság Hatósághoz vagy – választása szerint – bírósághoz fordulhat. A bírósági eljárásban a törvényszék rendelkezik hatáskörrel.</w:t>
      </w:r>
      <w:bookmarkStart w:id="8" w:name="_Ref507146397"/>
    </w:p>
    <w:p w14:paraId="28921F5C"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8C9D688" w14:textId="67F51037" w:rsidR="0090582C" w:rsidRPr="00667243" w:rsidRDefault="0090582C" w:rsidP="00667243">
      <w:pPr>
        <w:pStyle w:val="Listaszerbekezds"/>
        <w:keepNext/>
        <w:keepLines/>
        <w:numPr>
          <w:ilvl w:val="0"/>
          <w:numId w:val="17"/>
        </w:numPr>
        <w:spacing w:after="0" w:line="240" w:lineRule="auto"/>
        <w:ind w:left="284" w:hanging="284"/>
        <w:jc w:val="both"/>
        <w:rPr>
          <w:rFonts w:ascii="Times New Roman" w:hAnsi="Times New Roman"/>
        </w:rPr>
      </w:pPr>
      <w:r w:rsidRPr="00667243">
        <w:rPr>
          <w:rFonts w:ascii="Times New Roman" w:hAnsi="Times New Roman"/>
          <w:b/>
        </w:rPr>
        <w:t>Tájékoztatás és a személyes adatokhoz való hozzáférés</w:t>
      </w:r>
      <w:bookmarkEnd w:id="8"/>
      <w:r w:rsidRPr="00667243">
        <w:rPr>
          <w:rFonts w:ascii="Times New Roman" w:hAnsi="Times New Roman"/>
          <w:b/>
        </w:rPr>
        <w:t xml:space="preserve"> </w:t>
      </w:r>
    </w:p>
    <w:p w14:paraId="4237C52C" w14:textId="77777777" w:rsidR="0090582C" w:rsidRPr="00BE1BA9" w:rsidRDefault="0090582C" w:rsidP="0090582C">
      <w:pPr>
        <w:pStyle w:val="Listaszerbekezds"/>
        <w:keepNext/>
        <w:keepLines/>
        <w:spacing w:after="0" w:line="240" w:lineRule="auto"/>
        <w:ind w:left="0" w:right="-716"/>
        <w:jc w:val="both"/>
        <w:rPr>
          <w:rFonts w:ascii="Times New Roman" w:hAnsi="Times New Roman"/>
        </w:rPr>
      </w:pPr>
      <w:r w:rsidRPr="00BE1BA9">
        <w:rPr>
          <w:rFonts w:ascii="Times New Roman" w:hAnsi="Times New Roman"/>
        </w:rPr>
        <w:t xml:space="preserve">Az Érintettnek joga van ahhoz, hogy az Adatkezelő által tárolt személyes adatait és a kezelésükkel kapcsolatos információkat megismerhesse; ellenőrizze, hogy Adatkezelő milyen adatot tart nyilván róla, továbbá jogosult arra, hogy a személyes adatokhoz hozzáférést kapjon. Az Érintett az adatokhoz való hozzáférésre irányuló kérelmét írásban (e-mailben vagy postai úton) köteles eljuttatni Adatkezelő részére. Adatkezelő az információkat széles körben használt elektronikus formátumban adja meg az Érintett részére, kivéve, ha az Érintett azt nem írásban, hanem papíralapon kéri. Szóbeli tájékoztatást a hozzáférés gyakorlása esetén telefonon keresztül Adatkezelő nem ad. </w:t>
      </w:r>
    </w:p>
    <w:p w14:paraId="7093F170" w14:textId="77777777" w:rsidR="0090582C" w:rsidRPr="00BE1BA9" w:rsidRDefault="0090582C" w:rsidP="0090582C">
      <w:pPr>
        <w:pStyle w:val="Listaszerbekezds"/>
        <w:keepNext/>
        <w:keepLines/>
        <w:spacing w:after="0" w:line="240" w:lineRule="auto"/>
        <w:ind w:left="0" w:right="-716"/>
        <w:jc w:val="both"/>
        <w:rPr>
          <w:rFonts w:ascii="Times New Roman" w:hAnsi="Times New Roman"/>
        </w:rPr>
      </w:pPr>
    </w:p>
    <w:p w14:paraId="76A24853" w14:textId="77777777" w:rsidR="0090582C" w:rsidRPr="00BE1BA9" w:rsidRDefault="0090582C" w:rsidP="0090582C">
      <w:pPr>
        <w:keepNext/>
        <w:keepLines/>
        <w:spacing w:after="0" w:line="240" w:lineRule="auto"/>
        <w:jc w:val="both"/>
        <w:rPr>
          <w:rFonts w:ascii="Times New Roman" w:hAnsi="Times New Roman" w:cs="Times New Roman"/>
        </w:rPr>
      </w:pPr>
      <w:r w:rsidRPr="00BE1BA9">
        <w:rPr>
          <w:rFonts w:ascii="Times New Roman" w:hAnsi="Times New Roman" w:cs="Times New Roman"/>
        </w:rPr>
        <w:t>Hozzáférési jog gyakorlása esetén a tájékoztatás az alábbiakra terjed ki:</w:t>
      </w:r>
    </w:p>
    <w:p w14:paraId="4ABD950F" w14:textId="77777777" w:rsidR="0090582C" w:rsidRPr="00BE1BA9" w:rsidRDefault="0090582C" w:rsidP="0090582C">
      <w:pPr>
        <w:keepNext/>
        <w:keepLines/>
        <w:spacing w:after="0" w:line="240" w:lineRule="auto"/>
        <w:jc w:val="both"/>
        <w:rPr>
          <w:rFonts w:ascii="Times New Roman" w:hAnsi="Times New Roman" w:cs="Times New Roman"/>
        </w:rPr>
      </w:pPr>
    </w:p>
    <w:p w14:paraId="660C327E"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color w:val="000000"/>
          <w:lang w:eastAsia="hu-HU"/>
        </w:rPr>
        <w:t>kezelt</w:t>
      </w:r>
      <w:r w:rsidRPr="00BE1BA9">
        <w:rPr>
          <w:rFonts w:ascii="Times New Roman" w:hAnsi="Times New Roman"/>
        </w:rPr>
        <w:t xml:space="preserve"> adatok körének meghatározása, adatkezelés célja, ideje, jogalapja a kezelt adatok körének tekintetében,</w:t>
      </w:r>
    </w:p>
    <w:p w14:paraId="7CFA0800"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rPr>
        <w:t xml:space="preserve">adattovábbítás: kinek a részére kerültek továbbításra az adatok, vagy kerülnek továbbításra a </w:t>
      </w:r>
      <w:r w:rsidRPr="00BE1BA9">
        <w:rPr>
          <w:rFonts w:ascii="Times New Roman" w:hAnsi="Times New Roman"/>
          <w:color w:val="000000"/>
          <w:lang w:eastAsia="hu-HU"/>
        </w:rPr>
        <w:t>későbbiekben</w:t>
      </w:r>
      <w:r w:rsidRPr="00BE1BA9">
        <w:rPr>
          <w:rFonts w:ascii="Times New Roman" w:hAnsi="Times New Roman"/>
        </w:rPr>
        <w:t>,</w:t>
      </w:r>
    </w:p>
    <w:p w14:paraId="1F11EE59" w14:textId="77777777" w:rsidR="0090582C" w:rsidRPr="00BE1BA9" w:rsidRDefault="0090582C">
      <w:pPr>
        <w:pStyle w:val="Listaszerbekezds"/>
        <w:keepNext/>
        <w:keepLines/>
        <w:numPr>
          <w:ilvl w:val="0"/>
          <w:numId w:val="7"/>
        </w:numPr>
        <w:shd w:val="clear" w:color="auto" w:fill="FFFFFF"/>
        <w:spacing w:after="0" w:line="240" w:lineRule="auto"/>
        <w:ind w:right="-716"/>
        <w:jc w:val="both"/>
        <w:textAlignment w:val="baseline"/>
        <w:rPr>
          <w:rFonts w:ascii="Times New Roman" w:hAnsi="Times New Roman"/>
        </w:rPr>
      </w:pPr>
      <w:r w:rsidRPr="00BE1BA9">
        <w:rPr>
          <w:rFonts w:ascii="Times New Roman" w:hAnsi="Times New Roman"/>
          <w:color w:val="000000"/>
          <w:lang w:eastAsia="hu-HU"/>
        </w:rPr>
        <w:t>adatforrás</w:t>
      </w:r>
      <w:r w:rsidRPr="00BE1BA9">
        <w:rPr>
          <w:rFonts w:ascii="Times New Roman" w:hAnsi="Times New Roman"/>
        </w:rPr>
        <w:t xml:space="preserve"> megjelölése.</w:t>
      </w:r>
    </w:p>
    <w:p w14:paraId="0DF19A09"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rPr>
      </w:pPr>
    </w:p>
    <w:p w14:paraId="08AF0C9C" w14:textId="77777777"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lang w:val="pt-PT"/>
        </w:rPr>
      </w:pPr>
      <w:r w:rsidRPr="00BE1BA9">
        <w:rPr>
          <w:rStyle w:val="Egyiksem"/>
          <w:rFonts w:ascii="Times New Roman" w:hAnsi="Times New Roman" w:cs="Times New Roman"/>
        </w:rPr>
        <w:t xml:space="preserve">Amennyiben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rintett jogaival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lni kíván, az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rintett azonosításával jár együtt, valamint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rintettel szüks</w:t>
      </w:r>
      <w:r w:rsidRPr="00BE1BA9">
        <w:rPr>
          <w:rStyle w:val="Egyiksem"/>
          <w:rFonts w:ascii="Times New Roman" w:hAnsi="Times New Roman" w:cs="Times New Roman"/>
          <w:lang w:val="fr-FR"/>
        </w:rPr>
        <w:t>é</w:t>
      </w:r>
      <w:r w:rsidRPr="00BE1BA9">
        <w:rPr>
          <w:rStyle w:val="Egyiksem"/>
          <w:rFonts w:ascii="Times New Roman" w:hAnsi="Times New Roman" w:cs="Times New Roman"/>
        </w:rPr>
        <w:t>gszerűen kommunikálnia kell Adatkezelőnek. Ez</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rt az azonosítás </w:t>
      </w:r>
      <w:r w:rsidRPr="00BE1BA9">
        <w:rPr>
          <w:rStyle w:val="Egyiksem"/>
          <w:rFonts w:ascii="Times New Roman" w:hAnsi="Times New Roman" w:cs="Times New Roman"/>
          <w:lang w:val="fr-FR"/>
        </w:rPr>
        <w:t>é</w:t>
      </w:r>
      <w:r w:rsidRPr="00BE1BA9">
        <w:rPr>
          <w:rStyle w:val="Egyiksem"/>
          <w:rFonts w:ascii="Times New Roman" w:hAnsi="Times New Roman" w:cs="Times New Roman"/>
        </w:rPr>
        <w:t>rdek</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lyes adatok megadására lesz szüks</w:t>
      </w:r>
      <w:r w:rsidRPr="00BE1BA9">
        <w:rPr>
          <w:rStyle w:val="Egyiksem"/>
          <w:rFonts w:ascii="Times New Roman" w:hAnsi="Times New Roman" w:cs="Times New Roman"/>
          <w:lang w:val="fr-FR"/>
        </w:rPr>
        <w:t>é</w:t>
      </w:r>
      <w:r w:rsidRPr="00BE1BA9">
        <w:rPr>
          <w:rStyle w:val="Egyiksem"/>
          <w:rFonts w:ascii="Times New Roman" w:hAnsi="Times New Roman" w:cs="Times New Roman"/>
        </w:rPr>
        <w:t>g (de az azonosítás csak olyan adaton alapulhat, amelyet egy</w:t>
      </w:r>
      <w:r w:rsidRPr="00BE1BA9">
        <w:rPr>
          <w:rStyle w:val="Egyiksem"/>
          <w:rFonts w:ascii="Times New Roman" w:hAnsi="Times New Roman" w:cs="Times New Roman"/>
          <w:lang w:val="fr-FR"/>
        </w:rPr>
        <w:t>é</w:t>
      </w:r>
      <w:r w:rsidRPr="00BE1BA9">
        <w:rPr>
          <w:rStyle w:val="Egyiksem"/>
          <w:rFonts w:ascii="Times New Roman" w:hAnsi="Times New Roman" w:cs="Times New Roman"/>
        </w:rPr>
        <w:t>bk</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nt is kezel Adatkezelő az adott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rintettről), valamint Adatkezelő </w:t>
      </w:r>
      <w:r w:rsidRPr="00BE1BA9">
        <w:rPr>
          <w:rStyle w:val="Egyiksem"/>
          <w:rFonts w:ascii="Times New Roman" w:hAnsi="Times New Roman" w:cs="Times New Roman"/>
          <w:lang w:val="it-IT"/>
        </w:rPr>
        <w:t>e-mail fi</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kjában el</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rhetőek lesznek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rintettek adatkezel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ssel kapcsolatos panaszai a jelen táj</w:t>
      </w:r>
      <w:r w:rsidRPr="00BE1BA9">
        <w:rPr>
          <w:rStyle w:val="Egyiksem"/>
          <w:rFonts w:ascii="Times New Roman" w:hAnsi="Times New Roman" w:cs="Times New Roman"/>
          <w:lang w:val="fr-FR"/>
        </w:rPr>
        <w:t>é</w:t>
      </w:r>
      <w:r w:rsidRPr="00BE1BA9">
        <w:rPr>
          <w:rStyle w:val="Egyiksem"/>
          <w:rFonts w:ascii="Times New Roman" w:hAnsi="Times New Roman" w:cs="Times New Roman"/>
        </w:rPr>
        <w:t>koztat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ban, a panaszokkal kapcsolatban megjel</w:t>
      </w:r>
      <w:r w:rsidRPr="00BE1BA9">
        <w:rPr>
          <w:rStyle w:val="Egyiksem"/>
          <w:rFonts w:ascii="Times New Roman" w:hAnsi="Times New Roman" w:cs="Times New Roman"/>
          <w:lang w:val="sv-SE"/>
        </w:rPr>
        <w:t>ö</w:t>
      </w:r>
      <w:r w:rsidRPr="00BE1BA9">
        <w:rPr>
          <w:rStyle w:val="Egyiksem"/>
          <w:rFonts w:ascii="Times New Roman" w:hAnsi="Times New Roman" w:cs="Times New Roman"/>
        </w:rPr>
        <w:t>lt időtartamon belü</w:t>
      </w:r>
      <w:r w:rsidRPr="00BE1BA9">
        <w:rPr>
          <w:rStyle w:val="Egyiksem"/>
          <w:rFonts w:ascii="Times New Roman" w:hAnsi="Times New Roman" w:cs="Times New Roman"/>
          <w:lang w:val="pt-PT"/>
        </w:rPr>
        <w:t>l.</w:t>
      </w:r>
    </w:p>
    <w:p w14:paraId="3E837F22"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55B1199C"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Adatkezelő a személyes adatok másolatát (személyesen az ügyfélszolgálaton) első alkalommal ingyenesen biztosítja az Érintett részére. Adatkezelő által kért további másolatokért Adatkezelő az adminisztratív költségeken alapuló, észszerű mértékű díjat számíthat fel. Ha a Adatkezelő elektronikus úton kéri a másolat kiadást úgy, az információkat e-mailben, széles körben használt elektronikus formátumban bocsátja Adatkezelő rendelkezésére. </w:t>
      </w:r>
    </w:p>
    <w:p w14:paraId="063062D9"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94CC4E6" w14:textId="30C723CE"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a tájékoztatást követően, amennyiben az adatkezeléssel, a kezelt adatok helyességével nem ért egyet úgy </w:t>
      </w:r>
      <w:r w:rsidR="001E3809">
        <w:rPr>
          <w:rFonts w:ascii="Times New Roman" w:hAnsi="Times New Roman" w:cs="Times New Roman"/>
        </w:rPr>
        <w:t xml:space="preserve">a </w:t>
      </w:r>
      <w:r w:rsidR="00717EB5">
        <w:rPr>
          <w:rFonts w:ascii="Times New Roman" w:hAnsi="Times New Roman" w:cs="Times New Roman"/>
        </w:rPr>
        <w:t>V</w:t>
      </w:r>
      <w:r w:rsidR="001E3809">
        <w:rPr>
          <w:rFonts w:ascii="Times New Roman" w:hAnsi="Times New Roman" w:cs="Times New Roman"/>
        </w:rPr>
        <w:t xml:space="preserve">. pontban meghatározottak szerint </w:t>
      </w:r>
      <w:r w:rsidRPr="00BE1BA9">
        <w:rPr>
          <w:rFonts w:ascii="Times New Roman" w:hAnsi="Times New Roman" w:cs="Times New Roman"/>
        </w:rPr>
        <w:t xml:space="preserve">kérelmezheti a rá vonatkozó személyes adatok helyesbítését, kiegészítését, törlését, kezelésének korlátozását, tiltakozhat az ilyen személyes adatok kezelése ellen, illetve a </w:t>
      </w:r>
      <w:r w:rsidR="005716CA">
        <w:rPr>
          <w:rFonts w:ascii="Times New Roman" w:hAnsi="Times New Roman" w:cs="Times New Roman"/>
        </w:rPr>
        <w:t xml:space="preserve">VI. </w:t>
      </w:r>
      <w:r w:rsidRPr="00BE1BA9">
        <w:rPr>
          <w:rFonts w:ascii="Times New Roman" w:hAnsi="Times New Roman" w:cs="Times New Roman"/>
        </w:rPr>
        <w:t>pontban meghatározott eljárást kezdeményezhet.</w:t>
      </w:r>
    </w:p>
    <w:p w14:paraId="612A6985"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31EF579" w14:textId="77777777" w:rsidR="0090582C" w:rsidRPr="00BE1BA9" w:rsidRDefault="0090582C" w:rsidP="00667243">
      <w:pPr>
        <w:pStyle w:val="Listaszerbekezds"/>
        <w:keepNext/>
        <w:keepLines/>
        <w:numPr>
          <w:ilvl w:val="0"/>
          <w:numId w:val="17"/>
        </w:numPr>
        <w:spacing w:after="0" w:line="240" w:lineRule="auto"/>
        <w:ind w:left="426" w:hanging="426"/>
        <w:jc w:val="both"/>
        <w:rPr>
          <w:rFonts w:ascii="Times New Roman" w:hAnsi="Times New Roman"/>
          <w:b/>
        </w:rPr>
      </w:pPr>
      <w:r w:rsidRPr="00BE1BA9">
        <w:rPr>
          <w:rFonts w:ascii="Times New Roman" w:hAnsi="Times New Roman"/>
          <w:b/>
        </w:rPr>
        <w:t>Kezelt személyes adatok helyesbítéséhez, kiegészítéséhez való jog</w:t>
      </w:r>
    </w:p>
    <w:p w14:paraId="45BBFAD9" w14:textId="0C621474"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írásbeli kérelmére Adatkezelő indokolatlan késedelem nélkül helyesbíti az Érintett által, írásban vagy az Adatkezelő</w:t>
      </w:r>
      <w:r w:rsidR="00F939D5">
        <w:rPr>
          <w:rFonts w:ascii="Times New Roman" w:hAnsi="Times New Roman" w:cs="Times New Roman"/>
        </w:rPr>
        <w:t>nél</w:t>
      </w:r>
      <w:r w:rsidR="001E3809">
        <w:rPr>
          <w:rFonts w:ascii="Times New Roman" w:hAnsi="Times New Roman" w:cs="Times New Roman"/>
        </w:rPr>
        <w:t xml:space="preserve"> </w:t>
      </w:r>
      <w:r w:rsidRPr="00BE1BA9">
        <w:rPr>
          <w:rFonts w:ascii="Times New Roman" w:hAnsi="Times New Roman" w:cs="Times New Roman"/>
        </w:rPr>
        <w:t>személyesen megjelölt pontatlan személyes adatokat, illetve a hiányos adatok kiegészítését elvégzi az Érintett által megjelölt tartalommal. Adatkezelő minden olyan címzettet tájékoztat a helyesbítésről, kiegészítésről, akivel a személyes adatot közölte, kivéve, ha ez lehetetlennek bizonyul, vagy aránytalanul nagy erőfeszítést igényel. Az Érintett e címzettek adatairól tájékoztatja, ha ezt írásban kérelmezi.</w:t>
      </w:r>
    </w:p>
    <w:p w14:paraId="57933324"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451DE3E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rPr>
      </w:pPr>
      <w:r w:rsidRPr="00BE1BA9">
        <w:rPr>
          <w:rFonts w:ascii="Times New Roman" w:hAnsi="Times New Roman"/>
          <w:b/>
        </w:rPr>
        <w:t>Adatkezelés korlátozáshoz való jog</w:t>
      </w:r>
    </w:p>
    <w:p w14:paraId="26BC6651"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írásbeli kérelem útján kérheti Adatkezelőtől adatai kezelésének korlátozását, ha a</w:t>
      </w:r>
    </w:p>
    <w:p w14:paraId="24ADE5A7"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az </w:t>
      </w:r>
      <w:r w:rsidRPr="00BE1BA9">
        <w:rPr>
          <w:rFonts w:ascii="Times New Roman" w:hAnsi="Times New Roman"/>
          <w:color w:val="000000"/>
          <w:lang w:eastAsia="hu-HU"/>
        </w:rPr>
        <w:t>Érintett</w:t>
      </w:r>
      <w:r w:rsidRPr="00BE1BA9">
        <w:rPr>
          <w:rFonts w:ascii="Times New Roman" w:hAnsi="Times New Roman"/>
        </w:rPr>
        <w:t xml:space="preserve"> vitatja a személyes adatok pontosságát, ez esetben a korlátozás arra az időtartamra vonatkozik, amely lehetővé teszi, hogy Adatkezelő ellenőrizze a személyes adatok pontosságát,</w:t>
      </w:r>
    </w:p>
    <w:p w14:paraId="3E50024C"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az adatkezelés jogellenes, és az Érintett ellenzi az adatok törlését, és ehelyett kéri azok </w:t>
      </w:r>
      <w:r w:rsidRPr="00BE1BA9">
        <w:rPr>
          <w:rFonts w:ascii="Times New Roman" w:hAnsi="Times New Roman"/>
          <w:color w:val="000000"/>
          <w:lang w:eastAsia="hu-HU"/>
        </w:rPr>
        <w:t>felhasználásának</w:t>
      </w:r>
      <w:r w:rsidRPr="00BE1BA9">
        <w:rPr>
          <w:rFonts w:ascii="Times New Roman" w:hAnsi="Times New Roman"/>
        </w:rPr>
        <w:t xml:space="preserve"> korlátozását,</w:t>
      </w:r>
    </w:p>
    <w:p w14:paraId="1E74F427"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t xml:space="preserve">Adatkezelőnek már nincs szüksége a személyes adatokra adatkezelés céljából, de az Érintett igényli </w:t>
      </w:r>
      <w:r w:rsidRPr="00BE1BA9">
        <w:rPr>
          <w:rFonts w:ascii="Times New Roman" w:hAnsi="Times New Roman"/>
          <w:color w:val="000000"/>
          <w:lang w:eastAsia="hu-HU"/>
        </w:rPr>
        <w:t>azokat</w:t>
      </w:r>
      <w:r w:rsidRPr="00BE1BA9">
        <w:rPr>
          <w:rFonts w:ascii="Times New Roman" w:hAnsi="Times New Roman"/>
        </w:rPr>
        <w:t xml:space="preserve"> jogi igények előterjesztéséhez, érvényesítéséhez vagy védelméhez,</w:t>
      </w:r>
    </w:p>
    <w:p w14:paraId="07C74E25" w14:textId="77777777" w:rsidR="0090582C" w:rsidRPr="00BE1BA9" w:rsidRDefault="0090582C">
      <w:pPr>
        <w:pStyle w:val="Listaszerbekezds"/>
        <w:keepNext/>
        <w:keepLines/>
        <w:numPr>
          <w:ilvl w:val="0"/>
          <w:numId w:val="8"/>
        </w:numPr>
        <w:spacing w:after="0" w:line="240" w:lineRule="auto"/>
        <w:ind w:right="-716"/>
        <w:jc w:val="both"/>
        <w:rPr>
          <w:rFonts w:ascii="Times New Roman" w:hAnsi="Times New Roman"/>
        </w:rPr>
      </w:pPr>
      <w:r w:rsidRPr="00BE1BA9">
        <w:rPr>
          <w:rFonts w:ascii="Times New Roman" w:hAnsi="Times New Roman"/>
        </w:rPr>
        <w:lastRenderedPageBreak/>
        <w:t>az Érintett tiltakozik az adatkezelés ellen: ez esetben a korlátozás arra az időtartamra vonatkozik, amíg megállapításra nem kerül, hogy Adatkezelő jogos indokai elsőbbséget élveznek-e az Érintett jogos indokaival szemben.</w:t>
      </w:r>
    </w:p>
    <w:p w14:paraId="040D89FB"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6731FED"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Érintett tiltakozása megalapozott, az adatot Adatkezelő korlátozza, azaz kizárólag a tárolás, mint adatkezelés valósulhat meg mindaddig, amíg</w:t>
      </w:r>
    </w:p>
    <w:p w14:paraId="599C9459"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az Érintett hozzájárul az adatkezeléshez;</w:t>
      </w:r>
    </w:p>
    <w:p w14:paraId="66F3FE96"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jogi igények érvényesítéséhez szükséges a személyes adatok kezelése;</w:t>
      </w:r>
    </w:p>
    <w:p w14:paraId="397A9BAE"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más természetes vagy jogi személy jogainak védelme érdekében szükségessé válik a személyes adatok kezelése; vagy</w:t>
      </w:r>
    </w:p>
    <w:p w14:paraId="2FB33E39" w14:textId="77777777" w:rsidR="0090582C" w:rsidRPr="00BE1BA9" w:rsidRDefault="0090582C">
      <w:pPr>
        <w:pStyle w:val="Listaszerbekezds"/>
        <w:keepNext/>
        <w:keepLines/>
        <w:numPr>
          <w:ilvl w:val="0"/>
          <w:numId w:val="9"/>
        </w:numPr>
        <w:spacing w:after="0" w:line="240" w:lineRule="auto"/>
        <w:ind w:left="709" w:right="-716"/>
        <w:jc w:val="both"/>
        <w:rPr>
          <w:rFonts w:ascii="Times New Roman" w:hAnsi="Times New Roman"/>
        </w:rPr>
      </w:pPr>
      <w:r w:rsidRPr="00BE1BA9">
        <w:rPr>
          <w:rFonts w:ascii="Times New Roman" w:hAnsi="Times New Roman"/>
        </w:rPr>
        <w:t>jogszabály közérdekből elrendeli az adatkezelést.</w:t>
      </w:r>
    </w:p>
    <w:p w14:paraId="0A66ECA6"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9914AE9"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adatkezelés korlátozását az Érintett kérte, a korlátozás feloldásáról Adatkezelő előzetesen tájékoztatja az Érintettet.</w:t>
      </w:r>
    </w:p>
    <w:p w14:paraId="45F3A5BC"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F29F603" w14:textId="77777777" w:rsidR="0090582C" w:rsidRPr="00BE1BA9" w:rsidRDefault="0090582C" w:rsidP="00667243">
      <w:pPr>
        <w:pStyle w:val="Listaszerbekezds"/>
        <w:keepNext/>
        <w:keepLines/>
        <w:numPr>
          <w:ilvl w:val="0"/>
          <w:numId w:val="17"/>
        </w:numPr>
        <w:spacing w:after="0" w:line="240" w:lineRule="auto"/>
        <w:ind w:left="567" w:hanging="567"/>
        <w:jc w:val="both"/>
        <w:rPr>
          <w:rFonts w:ascii="Times New Roman" w:hAnsi="Times New Roman"/>
        </w:rPr>
      </w:pPr>
      <w:r w:rsidRPr="00BE1BA9">
        <w:rPr>
          <w:rFonts w:ascii="Times New Roman" w:hAnsi="Times New Roman"/>
          <w:b/>
        </w:rPr>
        <w:t>Törléshez (elfeledtetéshez) való jog</w:t>
      </w:r>
    </w:p>
    <w:p w14:paraId="77CFAD53"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kérésére Adatkezelő indokolatlan késedelem nélkül törli az Érintettre vonatkozó személyes adatokat, ha a meghatározott indokok valamelyike fennáll: </w:t>
      </w:r>
    </w:p>
    <w:p w14:paraId="753939FE"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 xml:space="preserve">a személyes adatokra már nincs szükség abból a célból, amelyből azokat Adatkezelő gyűjtötte vagy más módon kezelte; </w:t>
      </w:r>
    </w:p>
    <w:p w14:paraId="2F72B465"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visszavonja az adatkezelés alapját képező hozzájárulását, és az adatkezelésnek nincs más jogalapja;</w:t>
      </w:r>
    </w:p>
    <w:p w14:paraId="5E7F488D"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 xml:space="preserve">saját helyzetével kapcsolatos okokból tiltakozik az adatkezelés ellen, és nincs jogszerű ok az adatkezelésre, </w:t>
      </w:r>
    </w:p>
    <w:p w14:paraId="540F3C76"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rPr>
        <w:t xml:space="preserve">az Érintett </w:t>
      </w:r>
      <w:r w:rsidRPr="00BE1BA9">
        <w:rPr>
          <w:rFonts w:ascii="Times New Roman" w:hAnsi="Times New Roman" w:cs="Times New Roman"/>
          <w:lang w:eastAsia="ar-SA"/>
        </w:rPr>
        <w:t>tiltakozik a rá vonatkozó személyes adatok közvetlen üzletszerzés célból történő adatainak kezelése ellen, ideértve a profilalkotást is, amennyiben az a közvetlen üzletszerzéshez kapcsolódik,</w:t>
      </w:r>
    </w:p>
    <w:p w14:paraId="678F62A4"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a személyes adatokat Adatkezelő jogellenesen kezeli;</w:t>
      </w:r>
    </w:p>
    <w:p w14:paraId="02C81D60" w14:textId="77777777" w:rsidR="0090582C" w:rsidRPr="00BE1BA9" w:rsidRDefault="0090582C">
      <w:pPr>
        <w:keepNext/>
        <w:keepLines/>
        <w:numPr>
          <w:ilvl w:val="0"/>
          <w:numId w:val="2"/>
        </w:numPr>
        <w:spacing w:after="0" w:line="240" w:lineRule="auto"/>
        <w:ind w:right="-716"/>
        <w:jc w:val="both"/>
        <w:rPr>
          <w:rFonts w:ascii="Times New Roman" w:hAnsi="Times New Roman" w:cs="Times New Roman"/>
          <w:lang w:eastAsia="ar-SA"/>
        </w:rPr>
      </w:pPr>
      <w:r w:rsidRPr="00BE1BA9">
        <w:rPr>
          <w:rFonts w:ascii="Times New Roman" w:hAnsi="Times New Roman" w:cs="Times New Roman"/>
          <w:lang w:eastAsia="ar-SA"/>
        </w:rPr>
        <w:t xml:space="preserve">a személyes adatok gyűjtésére közvetlenül gyermekeknek kínált, információs társadalommal összefüggő szolgáltatások kínálásával kapcsolatosan került sor. </w:t>
      </w:r>
    </w:p>
    <w:p w14:paraId="521B9FA6"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8C890DB" w14:textId="77777777" w:rsidR="0090582C" w:rsidRPr="00BE1BA9" w:rsidRDefault="0090582C" w:rsidP="0090582C">
      <w:pPr>
        <w:pStyle w:val="NormlWeb"/>
        <w:keepNext/>
        <w:keepLines/>
        <w:spacing w:before="0" w:after="0"/>
        <w:ind w:right="-716"/>
        <w:jc w:val="both"/>
        <w:rPr>
          <w:rStyle w:val="Egyiksem"/>
          <w:rFonts w:cs="Times New Roman"/>
          <w:sz w:val="22"/>
          <w:szCs w:val="22"/>
        </w:rPr>
      </w:pPr>
      <w:r w:rsidRPr="00BE1BA9">
        <w:rPr>
          <w:rStyle w:val="Egyiksem"/>
          <w:rFonts w:cs="Times New Roman"/>
          <w:sz w:val="22"/>
          <w:szCs w:val="22"/>
        </w:rPr>
        <w:t>Ha Adatkezelő bármely jogszerű oknál fogva nyilvá</w:t>
      </w:r>
      <w:r w:rsidRPr="00BE1BA9">
        <w:rPr>
          <w:rStyle w:val="Egyiksem"/>
          <w:rFonts w:cs="Times New Roman"/>
          <w:sz w:val="22"/>
          <w:szCs w:val="22"/>
          <w:lang w:val="pt-PT"/>
        </w:rPr>
        <w:t>noss</w:t>
      </w:r>
      <w:r w:rsidRPr="00BE1BA9">
        <w:rPr>
          <w:rStyle w:val="Egyiksem"/>
          <w:rFonts w:cs="Times New Roman"/>
          <w:sz w:val="22"/>
          <w:szCs w:val="22"/>
        </w:rPr>
        <w:t xml:space="preserve">ágra hozta az </w:t>
      </w:r>
      <w:r w:rsidRPr="00BE1BA9">
        <w:rPr>
          <w:rStyle w:val="Egyiksem"/>
          <w:rFonts w:cs="Times New Roman"/>
          <w:sz w:val="22"/>
          <w:szCs w:val="22"/>
          <w:lang w:val="fr-FR"/>
        </w:rPr>
        <w:t>É</w:t>
      </w:r>
      <w:r w:rsidRPr="00BE1BA9">
        <w:rPr>
          <w:rStyle w:val="Egyiksem"/>
          <w:rFonts w:cs="Times New Roman"/>
          <w:sz w:val="22"/>
          <w:szCs w:val="22"/>
        </w:rPr>
        <w:t>rintettről kezelt szem</w:t>
      </w:r>
      <w:r w:rsidRPr="00BE1BA9">
        <w:rPr>
          <w:rStyle w:val="Egyiksem"/>
          <w:rFonts w:cs="Times New Roman"/>
          <w:sz w:val="22"/>
          <w:szCs w:val="22"/>
          <w:lang w:val="fr-FR"/>
        </w:rPr>
        <w:t>é</w:t>
      </w:r>
      <w:r w:rsidRPr="00BE1BA9">
        <w:rPr>
          <w:rStyle w:val="Egyiksem"/>
          <w:rFonts w:cs="Times New Roman"/>
          <w:sz w:val="22"/>
          <w:szCs w:val="22"/>
        </w:rPr>
        <w:t xml:space="preserve">lyes adatot </w:t>
      </w:r>
      <w:r w:rsidRPr="00BE1BA9">
        <w:rPr>
          <w:rStyle w:val="Egyiksem"/>
          <w:rFonts w:cs="Times New Roman"/>
          <w:sz w:val="22"/>
          <w:szCs w:val="22"/>
          <w:lang w:val="fr-FR"/>
        </w:rPr>
        <w:t>é</w:t>
      </w:r>
      <w:r w:rsidRPr="00BE1BA9">
        <w:rPr>
          <w:rStyle w:val="Egyiksem"/>
          <w:rFonts w:cs="Times New Roman"/>
          <w:sz w:val="22"/>
          <w:szCs w:val="22"/>
        </w:rPr>
        <w:t>s bármely fent megjel</w:t>
      </w:r>
      <w:r w:rsidRPr="00BE1BA9">
        <w:rPr>
          <w:rStyle w:val="Egyiksem"/>
          <w:rFonts w:cs="Times New Roman"/>
          <w:sz w:val="22"/>
          <w:szCs w:val="22"/>
          <w:lang w:val="sv-SE"/>
        </w:rPr>
        <w:t>ö</w:t>
      </w:r>
      <w:r w:rsidRPr="00BE1BA9">
        <w:rPr>
          <w:rStyle w:val="Egyiksem"/>
          <w:rFonts w:cs="Times New Roman"/>
          <w:sz w:val="22"/>
          <w:szCs w:val="22"/>
        </w:rPr>
        <w:t>lt okb</w:t>
      </w:r>
      <w:r w:rsidRPr="00BE1BA9">
        <w:rPr>
          <w:rStyle w:val="Egyiksem"/>
          <w:rFonts w:cs="Times New Roman"/>
          <w:sz w:val="22"/>
          <w:szCs w:val="22"/>
          <w:lang w:val="es-ES_tradnl"/>
        </w:rPr>
        <w:t>ó</w:t>
      </w:r>
      <w:r w:rsidRPr="00BE1BA9">
        <w:rPr>
          <w:rStyle w:val="Egyiksem"/>
          <w:rFonts w:cs="Times New Roman"/>
          <w:sz w:val="22"/>
          <w:szCs w:val="22"/>
        </w:rPr>
        <w:t>l t</w:t>
      </w:r>
      <w:r w:rsidRPr="00BE1BA9">
        <w:rPr>
          <w:rStyle w:val="Egyiksem"/>
          <w:rFonts w:cs="Times New Roman"/>
          <w:sz w:val="22"/>
          <w:szCs w:val="22"/>
          <w:lang w:val="sv-SE"/>
        </w:rPr>
        <w:t>ö</w:t>
      </w:r>
      <w:r w:rsidRPr="00BE1BA9">
        <w:rPr>
          <w:rStyle w:val="Egyiksem"/>
          <w:rFonts w:cs="Times New Roman"/>
          <w:sz w:val="22"/>
          <w:szCs w:val="22"/>
        </w:rPr>
        <w:t>r</w:t>
      </w:r>
      <w:r w:rsidRPr="00BE1BA9">
        <w:rPr>
          <w:rStyle w:val="Egyiksem"/>
          <w:rFonts w:cs="Times New Roman"/>
          <w:sz w:val="22"/>
          <w:szCs w:val="22"/>
          <w:lang w:val="sv-SE"/>
        </w:rPr>
        <w:t>ö</w:t>
      </w:r>
      <w:r w:rsidRPr="00BE1BA9">
        <w:rPr>
          <w:rStyle w:val="Egyiksem"/>
          <w:rFonts w:cs="Times New Roman"/>
          <w:sz w:val="22"/>
          <w:szCs w:val="22"/>
        </w:rPr>
        <w:t>lni volt k</w:t>
      </w:r>
      <w:r w:rsidRPr="00BE1BA9">
        <w:rPr>
          <w:rStyle w:val="Egyiksem"/>
          <w:rFonts w:cs="Times New Roman"/>
          <w:sz w:val="22"/>
          <w:szCs w:val="22"/>
          <w:lang w:val="sv-SE"/>
        </w:rPr>
        <w:t>ö</w:t>
      </w:r>
      <w:r w:rsidRPr="00BE1BA9">
        <w:rPr>
          <w:rStyle w:val="Egyiksem"/>
          <w:rFonts w:cs="Times New Roman"/>
          <w:sz w:val="22"/>
          <w:szCs w:val="22"/>
        </w:rPr>
        <w:t>teles, az el</w:t>
      </w:r>
      <w:r w:rsidRPr="00BE1BA9">
        <w:rPr>
          <w:rStyle w:val="Egyiksem"/>
          <w:rFonts w:cs="Times New Roman"/>
          <w:sz w:val="22"/>
          <w:szCs w:val="22"/>
          <w:lang w:val="fr-FR"/>
        </w:rPr>
        <w:t>é</w:t>
      </w:r>
      <w:r w:rsidRPr="00BE1BA9">
        <w:rPr>
          <w:rStyle w:val="Egyiksem"/>
          <w:rFonts w:cs="Times New Roman"/>
          <w:sz w:val="22"/>
          <w:szCs w:val="22"/>
        </w:rPr>
        <w:t>rhető technol</w:t>
      </w:r>
      <w:r w:rsidRPr="00BE1BA9">
        <w:rPr>
          <w:rStyle w:val="Egyiksem"/>
          <w:rFonts w:cs="Times New Roman"/>
          <w:sz w:val="22"/>
          <w:szCs w:val="22"/>
          <w:lang w:val="es-ES_tradnl"/>
        </w:rPr>
        <w:t>ó</w:t>
      </w:r>
      <w:r w:rsidRPr="00BE1BA9">
        <w:rPr>
          <w:rStyle w:val="Egyiksem"/>
          <w:rFonts w:cs="Times New Roman"/>
          <w:sz w:val="22"/>
          <w:szCs w:val="22"/>
        </w:rPr>
        <w:t xml:space="preserve">gia </w:t>
      </w:r>
      <w:r w:rsidRPr="00BE1BA9">
        <w:rPr>
          <w:rStyle w:val="Egyiksem"/>
          <w:rFonts w:cs="Times New Roman"/>
          <w:sz w:val="22"/>
          <w:szCs w:val="22"/>
          <w:lang w:val="fr-FR"/>
        </w:rPr>
        <w:t>é</w:t>
      </w:r>
      <w:r w:rsidRPr="00BE1BA9">
        <w:rPr>
          <w:rStyle w:val="Egyiksem"/>
          <w:rFonts w:cs="Times New Roman"/>
          <w:sz w:val="22"/>
          <w:szCs w:val="22"/>
        </w:rPr>
        <w:t>s a megval</w:t>
      </w:r>
      <w:r w:rsidRPr="00BE1BA9">
        <w:rPr>
          <w:rStyle w:val="Egyiksem"/>
          <w:rFonts w:cs="Times New Roman"/>
          <w:sz w:val="22"/>
          <w:szCs w:val="22"/>
          <w:lang w:val="es-ES_tradnl"/>
        </w:rPr>
        <w:t>ó</w:t>
      </w:r>
      <w:r w:rsidRPr="00BE1BA9">
        <w:rPr>
          <w:rStyle w:val="Egyiksem"/>
          <w:rFonts w:cs="Times New Roman"/>
          <w:sz w:val="22"/>
          <w:szCs w:val="22"/>
        </w:rPr>
        <w:t>sítás k</w:t>
      </w:r>
      <w:r w:rsidRPr="00BE1BA9">
        <w:rPr>
          <w:rStyle w:val="Egyiksem"/>
          <w:rFonts w:cs="Times New Roman"/>
          <w:sz w:val="22"/>
          <w:szCs w:val="22"/>
          <w:lang w:val="sv-SE"/>
        </w:rPr>
        <w:t>ö</w:t>
      </w:r>
      <w:r w:rsidRPr="00BE1BA9">
        <w:rPr>
          <w:rStyle w:val="Egyiksem"/>
          <w:rFonts w:cs="Times New Roman"/>
          <w:sz w:val="22"/>
          <w:szCs w:val="22"/>
          <w:lang w:val="en-US"/>
        </w:rPr>
        <w:t>lts</w:t>
      </w:r>
      <w:r w:rsidRPr="00BE1BA9">
        <w:rPr>
          <w:rStyle w:val="Egyiksem"/>
          <w:rFonts w:cs="Times New Roman"/>
          <w:sz w:val="22"/>
          <w:szCs w:val="22"/>
          <w:lang w:val="fr-FR"/>
        </w:rPr>
        <w:t>é</w:t>
      </w:r>
      <w:r w:rsidRPr="00BE1BA9">
        <w:rPr>
          <w:rStyle w:val="Egyiksem"/>
          <w:rFonts w:cs="Times New Roman"/>
          <w:sz w:val="22"/>
          <w:szCs w:val="22"/>
        </w:rPr>
        <w:t>geinek figyelembev</w:t>
      </w:r>
      <w:r w:rsidRPr="00BE1BA9">
        <w:rPr>
          <w:rStyle w:val="Egyiksem"/>
          <w:rFonts w:cs="Times New Roman"/>
          <w:sz w:val="22"/>
          <w:szCs w:val="22"/>
          <w:lang w:val="fr-FR"/>
        </w:rPr>
        <w:t>é</w:t>
      </w:r>
      <w:r w:rsidRPr="00BE1BA9">
        <w:rPr>
          <w:rStyle w:val="Egyiksem"/>
          <w:rFonts w:cs="Times New Roman"/>
          <w:sz w:val="22"/>
          <w:szCs w:val="22"/>
        </w:rPr>
        <w:t>tel</w:t>
      </w:r>
      <w:r w:rsidRPr="00BE1BA9">
        <w:rPr>
          <w:rStyle w:val="Egyiksem"/>
          <w:rFonts w:cs="Times New Roman"/>
          <w:sz w:val="22"/>
          <w:szCs w:val="22"/>
          <w:lang w:val="fr-FR"/>
        </w:rPr>
        <w:t>é</w:t>
      </w:r>
      <w:r w:rsidRPr="00BE1BA9">
        <w:rPr>
          <w:rStyle w:val="Egyiksem"/>
          <w:rFonts w:cs="Times New Roman"/>
          <w:sz w:val="22"/>
          <w:szCs w:val="22"/>
        </w:rPr>
        <w:t xml:space="preserve">vel Adatkezelő megtesz minden olyan tőle </w:t>
      </w:r>
      <w:r w:rsidRPr="00BE1BA9">
        <w:rPr>
          <w:rStyle w:val="Egyiksem"/>
          <w:rFonts w:cs="Times New Roman"/>
          <w:sz w:val="22"/>
          <w:szCs w:val="22"/>
          <w:lang w:val="fr-FR"/>
        </w:rPr>
        <w:t>é</w:t>
      </w:r>
      <w:r w:rsidRPr="00BE1BA9">
        <w:rPr>
          <w:rStyle w:val="Egyiksem"/>
          <w:rFonts w:cs="Times New Roman"/>
          <w:sz w:val="22"/>
          <w:szCs w:val="22"/>
        </w:rPr>
        <w:t>szszerűen elvárható l</w:t>
      </w:r>
      <w:r w:rsidRPr="00BE1BA9">
        <w:rPr>
          <w:rStyle w:val="Egyiksem"/>
          <w:rFonts w:cs="Times New Roman"/>
          <w:sz w:val="22"/>
          <w:szCs w:val="22"/>
          <w:lang w:val="fr-FR"/>
        </w:rPr>
        <w:t>é</w:t>
      </w:r>
      <w:r w:rsidRPr="00BE1BA9">
        <w:rPr>
          <w:rStyle w:val="Egyiksem"/>
          <w:rFonts w:cs="Times New Roman"/>
          <w:sz w:val="22"/>
          <w:szCs w:val="22"/>
        </w:rPr>
        <w:t>p</w:t>
      </w:r>
      <w:r w:rsidRPr="00BE1BA9">
        <w:rPr>
          <w:rStyle w:val="Egyiksem"/>
          <w:rFonts w:cs="Times New Roman"/>
          <w:sz w:val="22"/>
          <w:szCs w:val="22"/>
          <w:lang w:val="fr-FR"/>
        </w:rPr>
        <w:t>é</w:t>
      </w:r>
      <w:r w:rsidRPr="00BE1BA9">
        <w:rPr>
          <w:rStyle w:val="Egyiksem"/>
          <w:rFonts w:cs="Times New Roman"/>
          <w:sz w:val="22"/>
          <w:szCs w:val="22"/>
        </w:rPr>
        <w:t>st – ide</w:t>
      </w:r>
      <w:r w:rsidRPr="00BE1BA9">
        <w:rPr>
          <w:rStyle w:val="Egyiksem"/>
          <w:rFonts w:cs="Times New Roman"/>
          <w:sz w:val="22"/>
          <w:szCs w:val="22"/>
          <w:lang w:val="fr-FR"/>
        </w:rPr>
        <w:t>é</w:t>
      </w:r>
      <w:r w:rsidRPr="00BE1BA9">
        <w:rPr>
          <w:rStyle w:val="Egyiksem"/>
          <w:rFonts w:cs="Times New Roman"/>
          <w:sz w:val="22"/>
          <w:szCs w:val="22"/>
        </w:rPr>
        <w:t>rtve technikai int</w:t>
      </w:r>
      <w:r w:rsidRPr="00BE1BA9">
        <w:rPr>
          <w:rStyle w:val="Egyiksem"/>
          <w:rFonts w:cs="Times New Roman"/>
          <w:sz w:val="22"/>
          <w:szCs w:val="22"/>
          <w:lang w:val="fr-FR"/>
        </w:rPr>
        <w:t>é</w:t>
      </w:r>
      <w:r w:rsidRPr="00BE1BA9">
        <w:rPr>
          <w:rStyle w:val="Egyiksem"/>
          <w:rFonts w:cs="Times New Roman"/>
          <w:sz w:val="22"/>
          <w:szCs w:val="22"/>
        </w:rPr>
        <w:t>zked</w:t>
      </w:r>
      <w:r w:rsidRPr="00BE1BA9">
        <w:rPr>
          <w:rStyle w:val="Egyiksem"/>
          <w:rFonts w:cs="Times New Roman"/>
          <w:sz w:val="22"/>
          <w:szCs w:val="22"/>
          <w:lang w:val="fr-FR"/>
        </w:rPr>
        <w:t>é</w:t>
      </w:r>
      <w:r w:rsidRPr="00BE1BA9">
        <w:rPr>
          <w:rStyle w:val="Egyiksem"/>
          <w:rFonts w:cs="Times New Roman"/>
          <w:sz w:val="22"/>
          <w:szCs w:val="22"/>
        </w:rPr>
        <w:t xml:space="preserve">seket – annak </w:t>
      </w:r>
      <w:r w:rsidRPr="00BE1BA9">
        <w:rPr>
          <w:rStyle w:val="Egyiksem"/>
          <w:rFonts w:cs="Times New Roman"/>
          <w:sz w:val="22"/>
          <w:szCs w:val="22"/>
          <w:lang w:val="fr-FR"/>
        </w:rPr>
        <w:t>é</w:t>
      </w:r>
      <w:r w:rsidRPr="00BE1BA9">
        <w:rPr>
          <w:rStyle w:val="Egyiksem"/>
          <w:rFonts w:cs="Times New Roman"/>
          <w:sz w:val="22"/>
          <w:szCs w:val="22"/>
        </w:rPr>
        <w:t>rdek</w:t>
      </w:r>
      <w:r w:rsidRPr="00BE1BA9">
        <w:rPr>
          <w:rStyle w:val="Egyiksem"/>
          <w:rFonts w:cs="Times New Roman"/>
          <w:sz w:val="22"/>
          <w:szCs w:val="22"/>
          <w:lang w:val="fr-FR"/>
        </w:rPr>
        <w:t>é</w:t>
      </w:r>
      <w:r w:rsidRPr="00BE1BA9">
        <w:rPr>
          <w:rStyle w:val="Egyiksem"/>
          <w:rFonts w:cs="Times New Roman"/>
          <w:sz w:val="22"/>
          <w:szCs w:val="22"/>
        </w:rPr>
        <w:t>ben, hogy táj</w:t>
      </w:r>
      <w:r w:rsidRPr="00BE1BA9">
        <w:rPr>
          <w:rStyle w:val="Egyiksem"/>
          <w:rFonts w:cs="Times New Roman"/>
          <w:sz w:val="22"/>
          <w:szCs w:val="22"/>
          <w:lang w:val="fr-FR"/>
        </w:rPr>
        <w:t>é</w:t>
      </w:r>
      <w:r w:rsidRPr="00BE1BA9">
        <w:rPr>
          <w:rStyle w:val="Egyiksem"/>
          <w:rFonts w:cs="Times New Roman"/>
          <w:sz w:val="22"/>
          <w:szCs w:val="22"/>
        </w:rPr>
        <w:t xml:space="preserve">koztassa az adatokat kezelő más adatkezelőket, hogy az </w:t>
      </w:r>
      <w:r w:rsidRPr="00BE1BA9">
        <w:rPr>
          <w:rStyle w:val="Egyiksem"/>
          <w:rFonts w:cs="Times New Roman"/>
          <w:sz w:val="22"/>
          <w:szCs w:val="22"/>
          <w:lang w:val="fr-FR"/>
        </w:rPr>
        <w:t>É</w:t>
      </w:r>
      <w:r w:rsidRPr="00BE1BA9">
        <w:rPr>
          <w:rStyle w:val="Egyiksem"/>
          <w:rFonts w:cs="Times New Roman"/>
          <w:sz w:val="22"/>
          <w:szCs w:val="22"/>
        </w:rPr>
        <w:t>rintett k</w:t>
      </w:r>
      <w:r w:rsidRPr="00BE1BA9">
        <w:rPr>
          <w:rStyle w:val="Egyiksem"/>
          <w:rFonts w:cs="Times New Roman"/>
          <w:sz w:val="22"/>
          <w:szCs w:val="22"/>
          <w:lang w:val="fr-FR"/>
        </w:rPr>
        <w:t>é</w:t>
      </w:r>
      <w:r w:rsidRPr="00BE1BA9">
        <w:rPr>
          <w:rStyle w:val="Egyiksem"/>
          <w:rFonts w:cs="Times New Roman"/>
          <w:sz w:val="22"/>
          <w:szCs w:val="22"/>
        </w:rPr>
        <w:t>relmezte a sz</w:t>
      </w:r>
      <w:r w:rsidRPr="00BE1BA9">
        <w:rPr>
          <w:rStyle w:val="Egyiksem"/>
          <w:rFonts w:cs="Times New Roman"/>
          <w:sz w:val="22"/>
          <w:szCs w:val="22"/>
          <w:lang w:val="es-ES_tradnl"/>
        </w:rPr>
        <w:t>ó</w:t>
      </w:r>
      <w:r w:rsidRPr="00BE1BA9">
        <w:rPr>
          <w:rStyle w:val="Egyiksem"/>
          <w:rFonts w:cs="Times New Roman"/>
          <w:sz w:val="22"/>
          <w:szCs w:val="22"/>
        </w:rPr>
        <w:t>ban forgó szem</w:t>
      </w:r>
      <w:r w:rsidRPr="00BE1BA9">
        <w:rPr>
          <w:rStyle w:val="Egyiksem"/>
          <w:rFonts w:cs="Times New Roman"/>
          <w:sz w:val="22"/>
          <w:szCs w:val="22"/>
          <w:lang w:val="fr-FR"/>
        </w:rPr>
        <w:t>é</w:t>
      </w:r>
      <w:r w:rsidRPr="00BE1BA9">
        <w:rPr>
          <w:rStyle w:val="Egyiksem"/>
          <w:rFonts w:cs="Times New Roman"/>
          <w:sz w:val="22"/>
          <w:szCs w:val="22"/>
        </w:rPr>
        <w:t>lyes adatokra mutató linkek vagy e szem</w:t>
      </w:r>
      <w:r w:rsidRPr="00BE1BA9">
        <w:rPr>
          <w:rStyle w:val="Egyiksem"/>
          <w:rFonts w:cs="Times New Roman"/>
          <w:sz w:val="22"/>
          <w:szCs w:val="22"/>
          <w:lang w:val="fr-FR"/>
        </w:rPr>
        <w:t>é</w:t>
      </w:r>
      <w:r w:rsidRPr="00BE1BA9">
        <w:rPr>
          <w:rStyle w:val="Egyiksem"/>
          <w:rFonts w:cs="Times New Roman"/>
          <w:sz w:val="22"/>
          <w:szCs w:val="22"/>
        </w:rPr>
        <w:t>lyes adatok másolatának, illetve másodp</w:t>
      </w:r>
      <w:r w:rsidRPr="00BE1BA9">
        <w:rPr>
          <w:rStyle w:val="Egyiksem"/>
          <w:rFonts w:cs="Times New Roman"/>
          <w:sz w:val="22"/>
          <w:szCs w:val="22"/>
          <w:lang w:val="fr-FR"/>
        </w:rPr>
        <w:t>é</w:t>
      </w:r>
      <w:r w:rsidRPr="00BE1BA9">
        <w:rPr>
          <w:rStyle w:val="Egyiksem"/>
          <w:rFonts w:cs="Times New Roman"/>
          <w:sz w:val="22"/>
          <w:szCs w:val="22"/>
        </w:rPr>
        <w:t>ldányának t</w:t>
      </w:r>
      <w:r w:rsidRPr="00BE1BA9">
        <w:rPr>
          <w:rStyle w:val="Egyiksem"/>
          <w:rFonts w:cs="Times New Roman"/>
          <w:sz w:val="22"/>
          <w:szCs w:val="22"/>
          <w:lang w:val="sv-SE"/>
        </w:rPr>
        <w:t>ö</w:t>
      </w:r>
      <w:r w:rsidRPr="00BE1BA9">
        <w:rPr>
          <w:rStyle w:val="Egyiksem"/>
          <w:rFonts w:cs="Times New Roman"/>
          <w:sz w:val="22"/>
          <w:szCs w:val="22"/>
        </w:rPr>
        <w:t>rl</w:t>
      </w:r>
      <w:r w:rsidRPr="00BE1BA9">
        <w:rPr>
          <w:rStyle w:val="Egyiksem"/>
          <w:rFonts w:cs="Times New Roman"/>
          <w:sz w:val="22"/>
          <w:szCs w:val="22"/>
          <w:lang w:val="fr-FR"/>
        </w:rPr>
        <w:t>é</w:t>
      </w:r>
      <w:r w:rsidRPr="00BE1BA9">
        <w:rPr>
          <w:rStyle w:val="Egyiksem"/>
          <w:rFonts w:cs="Times New Roman"/>
          <w:sz w:val="22"/>
          <w:szCs w:val="22"/>
        </w:rPr>
        <w:t>s</w:t>
      </w:r>
      <w:r w:rsidRPr="00BE1BA9">
        <w:rPr>
          <w:rStyle w:val="Egyiksem"/>
          <w:rFonts w:cs="Times New Roman"/>
          <w:sz w:val="22"/>
          <w:szCs w:val="22"/>
          <w:lang w:val="fr-FR"/>
        </w:rPr>
        <w:t>é</w:t>
      </w:r>
      <w:r w:rsidRPr="00BE1BA9">
        <w:rPr>
          <w:rStyle w:val="Egyiksem"/>
          <w:rFonts w:cs="Times New Roman"/>
          <w:sz w:val="22"/>
          <w:szCs w:val="22"/>
        </w:rPr>
        <w:t>t. Főszabá</w:t>
      </w:r>
      <w:r w:rsidRPr="00BE1BA9">
        <w:rPr>
          <w:rStyle w:val="Egyiksem"/>
          <w:rFonts w:cs="Times New Roman"/>
          <w:sz w:val="22"/>
          <w:szCs w:val="22"/>
          <w:lang w:val="da-DK"/>
        </w:rPr>
        <w:t>lyk</w:t>
      </w:r>
      <w:r w:rsidRPr="00BE1BA9">
        <w:rPr>
          <w:rStyle w:val="Egyiksem"/>
          <w:rFonts w:cs="Times New Roman"/>
          <w:sz w:val="22"/>
          <w:szCs w:val="22"/>
          <w:lang w:val="fr-FR"/>
        </w:rPr>
        <w:t>é</w:t>
      </w:r>
      <w:r w:rsidRPr="00BE1BA9">
        <w:rPr>
          <w:rStyle w:val="Egyiksem"/>
          <w:rFonts w:cs="Times New Roman"/>
          <w:sz w:val="22"/>
          <w:szCs w:val="22"/>
        </w:rPr>
        <w:t xml:space="preserve">nt azonban Adatkezelő az </w:t>
      </w:r>
      <w:r w:rsidRPr="00BE1BA9">
        <w:rPr>
          <w:rStyle w:val="Egyiksem"/>
          <w:rFonts w:cs="Times New Roman"/>
          <w:sz w:val="22"/>
          <w:szCs w:val="22"/>
          <w:lang w:val="fr-FR"/>
        </w:rPr>
        <w:t>É</w:t>
      </w:r>
      <w:r w:rsidRPr="00BE1BA9">
        <w:rPr>
          <w:rStyle w:val="Egyiksem"/>
          <w:rFonts w:cs="Times New Roman"/>
          <w:sz w:val="22"/>
          <w:szCs w:val="22"/>
        </w:rPr>
        <w:t>rintett szem</w:t>
      </w:r>
      <w:r w:rsidRPr="00BE1BA9">
        <w:rPr>
          <w:rStyle w:val="Egyiksem"/>
          <w:rFonts w:cs="Times New Roman"/>
          <w:sz w:val="22"/>
          <w:szCs w:val="22"/>
          <w:lang w:val="fr-FR"/>
        </w:rPr>
        <w:t>é</w:t>
      </w:r>
      <w:r w:rsidRPr="00BE1BA9">
        <w:rPr>
          <w:rStyle w:val="Egyiksem"/>
          <w:rFonts w:cs="Times New Roman"/>
          <w:sz w:val="22"/>
          <w:szCs w:val="22"/>
        </w:rPr>
        <w:t>lyes adatait nem hozza nyilvá</w:t>
      </w:r>
      <w:r w:rsidRPr="00BE1BA9">
        <w:rPr>
          <w:rStyle w:val="Egyiksem"/>
          <w:rFonts w:cs="Times New Roman"/>
          <w:sz w:val="22"/>
          <w:szCs w:val="22"/>
          <w:lang w:val="pt-PT"/>
        </w:rPr>
        <w:t>noss</w:t>
      </w:r>
      <w:r w:rsidRPr="00BE1BA9">
        <w:rPr>
          <w:rStyle w:val="Egyiksem"/>
          <w:rFonts w:cs="Times New Roman"/>
          <w:sz w:val="22"/>
          <w:szCs w:val="22"/>
        </w:rPr>
        <w:t>á</w:t>
      </w:r>
      <w:r w:rsidRPr="00BE1BA9">
        <w:rPr>
          <w:rStyle w:val="Egyiksem"/>
          <w:rFonts w:cs="Times New Roman"/>
          <w:sz w:val="22"/>
          <w:szCs w:val="22"/>
          <w:lang w:val="it-IT"/>
        </w:rPr>
        <w:t>gra.</w:t>
      </w:r>
    </w:p>
    <w:p w14:paraId="1169DB1B"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5076178" w14:textId="647F8C8E"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a törléshez, elfeledtetéshez való jogával nem élhet, ha az adatkezelés szükséges i) a véleménynyilvánítás szabadságához és a tájékozódáshoz való jog gyakorlása céljából; ii) népegészségügy területét érintő közérdek alapján; iii) a közérdekű archiválás céljából, tudományos és történelmi kutatási célból vagy statisztikai célból, amennyiben a törléshez való jog gyakorlása lehetetlenné tenné vagy komolyan veszélyeztetné ezt az adatkezelést; vagy i</w:t>
      </w:r>
      <w:r w:rsidR="005E78E3">
        <w:rPr>
          <w:rFonts w:ascii="Times New Roman" w:hAnsi="Times New Roman" w:cs="Times New Roman"/>
        </w:rPr>
        <w:t>iii</w:t>
      </w:r>
      <w:r w:rsidRPr="00BE1BA9">
        <w:rPr>
          <w:rFonts w:ascii="Times New Roman" w:hAnsi="Times New Roman" w:cs="Times New Roman"/>
        </w:rPr>
        <w:t>) jogi igények előterjesztéséhez, érvényesítéséhez, illetve védelméhez.</w:t>
      </w:r>
    </w:p>
    <w:p w14:paraId="2732F716" w14:textId="77777777" w:rsidR="0090582C" w:rsidRPr="00BE1BA9" w:rsidRDefault="0090582C" w:rsidP="0090582C">
      <w:pPr>
        <w:keepNext/>
        <w:keepLines/>
        <w:spacing w:after="0" w:line="240" w:lineRule="auto"/>
        <w:ind w:right="-716"/>
        <w:jc w:val="both"/>
        <w:rPr>
          <w:rFonts w:ascii="Times New Roman" w:hAnsi="Times New Roman" w:cs="Times New Roman"/>
          <w:lang w:eastAsia="ar-SA"/>
        </w:rPr>
      </w:pPr>
    </w:p>
    <w:p w14:paraId="693DCD3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lang w:eastAsia="ar-SA"/>
        </w:rPr>
      </w:pPr>
      <w:r w:rsidRPr="00BE1BA9">
        <w:rPr>
          <w:rFonts w:ascii="Times New Roman" w:hAnsi="Times New Roman"/>
          <w:b/>
        </w:rPr>
        <w:t>Adathordozhatósághoz való jog</w:t>
      </w:r>
    </w:p>
    <w:p w14:paraId="02F5FEF0" w14:textId="0CBB429E" w:rsidR="0090582C" w:rsidRPr="00BE1BA9" w:rsidRDefault="0090582C" w:rsidP="0090582C">
      <w:pPr>
        <w:pStyle w:val="Standard"/>
        <w:keepNext/>
        <w:keepLines/>
        <w:spacing w:after="0" w:line="240" w:lineRule="auto"/>
        <w:ind w:right="-716"/>
        <w:jc w:val="both"/>
        <w:rPr>
          <w:rFonts w:ascii="Times New Roman" w:eastAsia="Times New Roman" w:hAnsi="Times New Roman" w:cs="Times New Roman"/>
        </w:rPr>
      </w:pPr>
      <w:r w:rsidRPr="00BE1BA9">
        <w:rPr>
          <w:rFonts w:ascii="Times New Roman" w:hAnsi="Times New Roman" w:cs="Times New Roman"/>
        </w:rPr>
        <w:t>Az adathordozhatóság azt teszi lehetővé, hogy az Érintett megszerezhesse és a továbbiakban felhasználhassa Ad</w:t>
      </w:r>
      <w:r w:rsidR="00EE7311">
        <w:rPr>
          <w:rFonts w:ascii="Times New Roman" w:hAnsi="Times New Roman" w:cs="Times New Roman"/>
        </w:rPr>
        <w:t>at</w:t>
      </w:r>
      <w:r w:rsidRPr="00BE1BA9">
        <w:rPr>
          <w:rFonts w:ascii="Times New Roman" w:hAnsi="Times New Roman" w:cs="Times New Roman"/>
        </w:rPr>
        <w:t xml:space="preserve">kezelő rendszerében megtalálható az Érintett által átadott „saját” adatait, saját céljaira és általa meghatározott különböző szolgáltatókon keresztül. </w:t>
      </w:r>
      <w:r w:rsidRPr="00BE1BA9">
        <w:rPr>
          <w:rFonts w:ascii="Times New Roman" w:hAnsi="Times New Roman" w:cs="Times New Roman"/>
          <w:b/>
        </w:rPr>
        <w:t xml:space="preserve"> </w:t>
      </w:r>
      <w:r w:rsidRPr="00BE1BA9">
        <w:rPr>
          <w:rFonts w:ascii="Times New Roman" w:hAnsi="Times New Roman" w:cs="Times New Roman"/>
        </w:rPr>
        <w:t xml:space="preserve">Minden esetben az Érintett által átadott adatokra </w:t>
      </w:r>
      <w:r w:rsidRPr="0098427C">
        <w:rPr>
          <w:rFonts w:ascii="Times New Roman" w:hAnsi="Times New Roman" w:cs="Times New Roman"/>
        </w:rPr>
        <w:t xml:space="preserve">korlátozódik a jogosultság, egyéb adatok hordozhatóságára lehetőség nincs. (pl. statisztika stb.) </w:t>
      </w:r>
      <w:r w:rsidRPr="0098427C">
        <w:rPr>
          <w:rStyle w:val="Egyiksem"/>
          <w:rFonts w:ascii="Times New Roman" w:hAnsi="Times New Roman" w:cs="Times New Roman"/>
        </w:rPr>
        <w:t>Az adatokat xml, JSON vagy csv formátumban bocsátja Adatkezelő</w:t>
      </w:r>
      <w:r w:rsidRPr="00BE1BA9">
        <w:rPr>
          <w:rStyle w:val="Egyiksem"/>
          <w:rFonts w:ascii="Times New Roman" w:hAnsi="Times New Roman" w:cs="Times New Roman"/>
        </w:rPr>
        <w:t xml:space="preserve">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rendelkez</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re, ha pedig technikailag megval</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sí</w:t>
      </w:r>
      <w:r w:rsidRPr="00BE1BA9">
        <w:rPr>
          <w:rStyle w:val="Egyiksem"/>
          <w:rFonts w:ascii="Times New Roman" w:hAnsi="Times New Roman" w:cs="Times New Roman"/>
          <w:lang w:val="en-US"/>
        </w:rPr>
        <w:t>that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 akkor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k</w:t>
      </w:r>
      <w:r w:rsidRPr="00BE1BA9">
        <w:rPr>
          <w:rStyle w:val="Egyiksem"/>
          <w:rFonts w:ascii="Times New Roman" w:hAnsi="Times New Roman" w:cs="Times New Roman"/>
          <w:lang w:val="fr-FR"/>
        </w:rPr>
        <w:t>é</w:t>
      </w:r>
      <w:r w:rsidRPr="00BE1BA9">
        <w:rPr>
          <w:rStyle w:val="Egyiksem"/>
          <w:rFonts w:ascii="Times New Roman" w:hAnsi="Times New Roman" w:cs="Times New Roman"/>
        </w:rPr>
        <w:t>rheti, hogy az adatokat az előzőekben megjel</w:t>
      </w:r>
      <w:r w:rsidRPr="00BE1BA9">
        <w:rPr>
          <w:rStyle w:val="Egyiksem"/>
          <w:rFonts w:ascii="Times New Roman" w:hAnsi="Times New Roman" w:cs="Times New Roman"/>
          <w:lang w:val="sv-SE"/>
        </w:rPr>
        <w:t>ö</w:t>
      </w:r>
      <w:r w:rsidRPr="00BE1BA9">
        <w:rPr>
          <w:rStyle w:val="Egyiksem"/>
          <w:rFonts w:ascii="Times New Roman" w:hAnsi="Times New Roman" w:cs="Times New Roman"/>
        </w:rPr>
        <w:t>lt valamely formában más adatkezelő számára tová</w:t>
      </w:r>
      <w:r w:rsidRPr="00BE1BA9">
        <w:rPr>
          <w:rStyle w:val="Egyiksem"/>
          <w:rFonts w:ascii="Times New Roman" w:hAnsi="Times New Roman" w:cs="Times New Roman"/>
          <w:lang w:val="it-IT"/>
        </w:rPr>
        <w:t>bb</w:t>
      </w:r>
      <w:r w:rsidRPr="00BE1BA9">
        <w:rPr>
          <w:rStyle w:val="Egyiksem"/>
          <w:rFonts w:ascii="Times New Roman" w:hAnsi="Times New Roman" w:cs="Times New Roman"/>
        </w:rPr>
        <w:t>ítsa Adatkezelő.</w:t>
      </w:r>
    </w:p>
    <w:p w14:paraId="3241F5C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277DF2A4" w14:textId="7E36D3D2" w:rsidR="0090582C" w:rsidRPr="00BE1BA9" w:rsidRDefault="0090582C" w:rsidP="0090582C">
      <w:pPr>
        <w:keepNext/>
        <w:keepLines/>
        <w:spacing w:after="0" w:line="240" w:lineRule="auto"/>
        <w:ind w:right="-716"/>
        <w:jc w:val="both"/>
        <w:rPr>
          <w:rFonts w:ascii="Times New Roman" w:hAnsi="Times New Roman" w:cs="Times New Roman"/>
          <w:b/>
        </w:rPr>
      </w:pPr>
      <w:r w:rsidRPr="00BE1BA9">
        <w:rPr>
          <w:rFonts w:ascii="Times New Roman" w:hAnsi="Times New Roman" w:cs="Times New Roman"/>
        </w:rPr>
        <w:t>Az Érintett a rá vonatkozó, Ad</w:t>
      </w:r>
      <w:r w:rsidR="00EE7311">
        <w:rPr>
          <w:rFonts w:ascii="Times New Roman" w:hAnsi="Times New Roman" w:cs="Times New Roman"/>
        </w:rPr>
        <w:t>atk</w:t>
      </w:r>
      <w:r w:rsidRPr="00BE1BA9">
        <w:rPr>
          <w:rFonts w:ascii="Times New Roman" w:hAnsi="Times New Roman" w:cs="Times New Roman"/>
        </w:rPr>
        <w:t>ezelő rendszerében megtalálható személyes adatokat:</w:t>
      </w:r>
    </w:p>
    <w:p w14:paraId="25D23BEC"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tagolt, széles körben használt, géppel olvasható formátumban megkapja,</w:t>
      </w:r>
    </w:p>
    <w:p w14:paraId="0D518502"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jogosult más adatkezelőhöz továbbítani,</w:t>
      </w:r>
    </w:p>
    <w:p w14:paraId="0B686104" w14:textId="414978D2"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lastRenderedPageBreak/>
        <w:t>kérheti az adatok közvetlen továbbítását a másik adatkezelőhöz – ha ez technikailag megvalósítható Ad</w:t>
      </w:r>
      <w:r w:rsidR="00EE7311">
        <w:rPr>
          <w:rFonts w:ascii="Times New Roman" w:hAnsi="Times New Roman"/>
        </w:rPr>
        <w:t>at</w:t>
      </w:r>
      <w:r w:rsidRPr="00BE1BA9">
        <w:rPr>
          <w:rFonts w:ascii="Times New Roman" w:hAnsi="Times New Roman"/>
        </w:rPr>
        <w:t>kezelő rendszerében.</w:t>
      </w:r>
    </w:p>
    <w:p w14:paraId="3E5E8E46" w14:textId="77777777" w:rsidR="0090582C" w:rsidRPr="00BE1BA9" w:rsidRDefault="0090582C" w:rsidP="0090582C">
      <w:pPr>
        <w:keepNext/>
        <w:keepLines/>
        <w:spacing w:after="0" w:line="240" w:lineRule="auto"/>
        <w:ind w:right="-716"/>
        <w:contextualSpacing/>
        <w:jc w:val="both"/>
        <w:rPr>
          <w:rFonts w:ascii="Times New Roman" w:hAnsi="Times New Roman" w:cs="Times New Roman"/>
        </w:rPr>
      </w:pPr>
    </w:p>
    <w:p w14:paraId="4C84F9A2" w14:textId="3DA8440F"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Adatkezelő az adathordozhatóságra vonatkozó kérelmet kizárólag e-mailben vagy postai úton írt kérelem alapján teljesíti. A kérelem teljesítéséhez szükséges, hogy Adatkezelő meggyőződjön arról, hogy valóban az arra jogosult Érintett kíván élni e jogával. Az Érintett e jog keretében azon adatok hordozhatóságát igényelheti, melyet saját maga adott meg Adatkezelő részére. A jog gyakorlása nem jár automatikusan az adatnak Ad</w:t>
      </w:r>
      <w:r w:rsidR="005E78E3">
        <w:rPr>
          <w:rFonts w:ascii="Times New Roman" w:hAnsi="Times New Roman" w:cs="Times New Roman"/>
        </w:rPr>
        <w:t>at</w:t>
      </w:r>
      <w:r w:rsidRPr="00BE1BA9">
        <w:rPr>
          <w:rFonts w:ascii="Times New Roman" w:hAnsi="Times New Roman" w:cs="Times New Roman"/>
        </w:rPr>
        <w:t>kezelő rendszereiből való törlésével, ezért az Érintett e jogának gyakorlását követően is Adatkezelő rendszereiben nyilvántartásra kerül, kivéve, ha kéri adatainak törlését is.</w:t>
      </w:r>
    </w:p>
    <w:p w14:paraId="24698C67"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03C0903"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b/>
        </w:rPr>
      </w:pPr>
      <w:r w:rsidRPr="00BE1BA9">
        <w:rPr>
          <w:rFonts w:ascii="Times New Roman" w:hAnsi="Times New Roman"/>
          <w:b/>
        </w:rPr>
        <w:t>Tiltakozás személyes adatok kezelése ellen</w:t>
      </w:r>
      <w:bookmarkStart w:id="9" w:name="_Hlk519679402"/>
    </w:p>
    <w:p w14:paraId="1A327768"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Adatkezelőhöz intézett nyilatkozatával tiltakozhat személyes adatai kezelése ellen, ha az adatkezelés jogalapja</w:t>
      </w:r>
    </w:p>
    <w:p w14:paraId="1D1B96EB"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a GDPR 6. cikk. (1) bekezdés e) pontja szerinti közérdek vagy</w:t>
      </w:r>
    </w:p>
    <w:p w14:paraId="467977D0" w14:textId="77777777" w:rsidR="0090582C" w:rsidRPr="00BE1BA9" w:rsidRDefault="0090582C">
      <w:pPr>
        <w:pStyle w:val="Listaszerbekezds"/>
        <w:keepNext/>
        <w:keepLines/>
        <w:numPr>
          <w:ilvl w:val="0"/>
          <w:numId w:val="4"/>
        </w:numPr>
        <w:spacing w:after="0" w:line="240" w:lineRule="auto"/>
        <w:ind w:right="-716"/>
        <w:jc w:val="both"/>
        <w:rPr>
          <w:rFonts w:ascii="Times New Roman" w:hAnsi="Times New Roman"/>
        </w:rPr>
      </w:pPr>
      <w:r w:rsidRPr="00BE1BA9">
        <w:rPr>
          <w:rFonts w:ascii="Times New Roman" w:hAnsi="Times New Roman"/>
        </w:rPr>
        <w:t>a GDPR 6. cikk (1) bekezdés f) pontja szerinti jogos érdek.</w:t>
      </w:r>
    </w:p>
    <w:p w14:paraId="3CF64CB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4FE8EBE1"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Tiltakozási jog gyakorlása esetén Adatkezelő nem kezelheti tovább a személyes adatokat,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Annak megállapítása kapcsán, hogy az adatkezelést kényszerítő erejű jogos okok indokolják, Adatkezelő ügyvezetője dönt.  Az ezzel kapcsolatos álláspontjáról véleményben tájékoztatja az Érintettet.</w:t>
      </w:r>
      <w:bookmarkEnd w:id="9"/>
    </w:p>
    <w:p w14:paraId="35ADFED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F1556DD"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tiltakozni írásban (e-mailben vagy postai úton) tud. </w:t>
      </w:r>
    </w:p>
    <w:p w14:paraId="20B24C4E"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73261517" w14:textId="77777777" w:rsidR="0090582C" w:rsidRPr="00BE1BA9" w:rsidRDefault="0090582C" w:rsidP="00667243">
      <w:pPr>
        <w:pStyle w:val="Listaszerbekezds"/>
        <w:keepNext/>
        <w:keepLines/>
        <w:numPr>
          <w:ilvl w:val="0"/>
          <w:numId w:val="17"/>
        </w:numPr>
        <w:spacing w:after="0" w:line="240" w:lineRule="auto"/>
        <w:ind w:left="426" w:hanging="426"/>
        <w:jc w:val="both"/>
        <w:rPr>
          <w:rStyle w:val="Egyiksem"/>
          <w:rFonts w:ascii="Times New Roman" w:eastAsiaTheme="minorHAnsi" w:hAnsi="Times New Roman" w:cstheme="minorBidi"/>
          <w:b/>
          <w:bCs/>
        </w:rPr>
      </w:pPr>
      <w:bookmarkStart w:id="10" w:name="_Ref138063501"/>
      <w:r w:rsidRPr="00BE1BA9">
        <w:rPr>
          <w:rStyle w:val="Egyiksem"/>
          <w:rFonts w:ascii="Times New Roman" w:hAnsi="Times New Roman"/>
          <w:b/>
          <w:bCs/>
        </w:rPr>
        <w:t xml:space="preserve">Az elhunyt </w:t>
      </w:r>
      <w:r w:rsidRPr="00BE1BA9">
        <w:rPr>
          <w:rStyle w:val="Egyiksem"/>
          <w:rFonts w:ascii="Times New Roman" w:hAnsi="Times New Roman"/>
          <w:b/>
          <w:bCs/>
          <w:lang w:val="fr-FR"/>
        </w:rPr>
        <w:t>É</w:t>
      </w:r>
      <w:r w:rsidRPr="00BE1BA9">
        <w:rPr>
          <w:rStyle w:val="Egyiksem"/>
          <w:rFonts w:ascii="Times New Roman" w:hAnsi="Times New Roman"/>
          <w:b/>
          <w:bCs/>
        </w:rPr>
        <w:t>rintettet megillető jogok más által t</w:t>
      </w:r>
      <w:r w:rsidRPr="00BE1BA9">
        <w:rPr>
          <w:rStyle w:val="Egyiksem"/>
          <w:rFonts w:ascii="Times New Roman" w:hAnsi="Times New Roman"/>
          <w:b/>
          <w:bCs/>
          <w:lang w:val="sv-SE"/>
        </w:rPr>
        <w:t>ö</w:t>
      </w:r>
      <w:r w:rsidRPr="00BE1BA9">
        <w:rPr>
          <w:rStyle w:val="Egyiksem"/>
          <w:rFonts w:ascii="Times New Roman" w:hAnsi="Times New Roman"/>
          <w:b/>
          <w:bCs/>
        </w:rPr>
        <w:t>rt</w:t>
      </w:r>
      <w:r w:rsidRPr="00BE1BA9">
        <w:rPr>
          <w:rStyle w:val="Egyiksem"/>
          <w:rFonts w:ascii="Times New Roman" w:hAnsi="Times New Roman"/>
          <w:b/>
          <w:bCs/>
          <w:lang w:val="fr-FR"/>
        </w:rPr>
        <w:t>é</w:t>
      </w:r>
      <w:r w:rsidRPr="00BE1BA9">
        <w:rPr>
          <w:rStyle w:val="Egyiksem"/>
          <w:rFonts w:ascii="Times New Roman" w:hAnsi="Times New Roman"/>
          <w:b/>
          <w:bCs/>
        </w:rPr>
        <w:t>nő érv</w:t>
      </w:r>
      <w:r w:rsidRPr="00BE1BA9">
        <w:rPr>
          <w:rStyle w:val="Egyiksem"/>
          <w:rFonts w:ascii="Times New Roman" w:hAnsi="Times New Roman"/>
          <w:b/>
          <w:bCs/>
          <w:lang w:val="fr-FR"/>
        </w:rPr>
        <w:t>é</w:t>
      </w:r>
      <w:r w:rsidRPr="00BE1BA9">
        <w:rPr>
          <w:rStyle w:val="Egyiksem"/>
          <w:rFonts w:ascii="Times New Roman" w:hAnsi="Times New Roman"/>
          <w:b/>
          <w:bCs/>
        </w:rPr>
        <w:t>nyesít</w:t>
      </w:r>
      <w:r w:rsidRPr="00BE1BA9">
        <w:rPr>
          <w:rStyle w:val="Egyiksem"/>
          <w:rFonts w:ascii="Times New Roman" w:hAnsi="Times New Roman"/>
          <w:b/>
          <w:bCs/>
          <w:lang w:val="fr-FR"/>
        </w:rPr>
        <w:t>é</w:t>
      </w:r>
      <w:r w:rsidRPr="00BE1BA9">
        <w:rPr>
          <w:rStyle w:val="Egyiksem"/>
          <w:rFonts w:ascii="Times New Roman" w:hAnsi="Times New Roman"/>
          <w:b/>
          <w:bCs/>
        </w:rPr>
        <w:t>se</w:t>
      </w:r>
      <w:bookmarkEnd w:id="10"/>
    </w:p>
    <w:p w14:paraId="1703FB82" w14:textId="1A385800"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Az Érintett halálát k</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vető öt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nl-NL"/>
        </w:rPr>
        <w:t>ven bel</w:t>
      </w:r>
      <w:r w:rsidRPr="00BE1BA9">
        <w:rPr>
          <w:rStyle w:val="Egyiksem"/>
          <w:rFonts w:ascii="Times New Roman" w:hAnsi="Times New Roman" w:cs="Times New Roman"/>
        </w:rPr>
        <w:t xml:space="preserve">ül az elhaltat </w:t>
      </w:r>
      <w:r w:rsidRPr="00BE1BA9">
        <w:rPr>
          <w:rStyle w:val="Egyiksem"/>
          <w:rFonts w:ascii="Times New Roman" w:hAnsi="Times New Roman" w:cs="Times New Roman"/>
          <w:lang w:val="fr-FR"/>
        </w:rPr>
        <w:t>é</w:t>
      </w:r>
      <w:r w:rsidRPr="00BE1BA9">
        <w:rPr>
          <w:rStyle w:val="Egyiksem"/>
          <w:rFonts w:ascii="Times New Roman" w:hAnsi="Times New Roman" w:cs="Times New Roman"/>
        </w:rPr>
        <w:t>let</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megillető jogokat, mint a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shez, helyesbít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shez,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rl</w:t>
      </w:r>
      <w:r w:rsidRPr="00BE1BA9">
        <w:rPr>
          <w:rStyle w:val="Egyiksem"/>
          <w:rFonts w:ascii="Times New Roman" w:hAnsi="Times New Roman" w:cs="Times New Roman"/>
          <w:lang w:val="fr-FR"/>
        </w:rPr>
        <w:t>é</w:t>
      </w:r>
      <w:r w:rsidRPr="00BE1BA9">
        <w:rPr>
          <w:rStyle w:val="Egyiksem"/>
          <w:rFonts w:ascii="Times New Roman" w:hAnsi="Times New Roman" w:cs="Times New Roman"/>
        </w:rPr>
        <w:t>shez, az adatkezel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korlátozásához, adathordozhat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sághoz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tiltakozáshoz való </w:t>
      </w:r>
      <w:r w:rsidRPr="00BE1BA9">
        <w:rPr>
          <w:rStyle w:val="Egyiksem"/>
          <w:rFonts w:ascii="Times New Roman" w:hAnsi="Times New Roman" w:cs="Times New Roman"/>
          <w:lang w:val="pt-PT"/>
        </w:rPr>
        <w:t>jog</w:t>
      </w:r>
      <w:r w:rsidRPr="00BE1BA9">
        <w:rPr>
          <w:rStyle w:val="Egyiksem"/>
          <w:rFonts w:ascii="Times New Roman" w:hAnsi="Times New Roman" w:cs="Times New Roman"/>
        </w:rPr>
        <w:t>át az elhunyt által arra ügyint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w:t>
      </w:r>
      <w:r w:rsidRPr="00BE1BA9">
        <w:rPr>
          <w:rStyle w:val="Egyiksem"/>
          <w:rFonts w:ascii="Times New Roman" w:hAnsi="Times New Roman" w:cs="Times New Roman"/>
          <w:lang w:val="fr-FR"/>
        </w:rPr>
        <w:t>é</w:t>
      </w:r>
      <w:r w:rsidRPr="00BE1BA9">
        <w:rPr>
          <w:rStyle w:val="Egyiksem"/>
          <w:rFonts w:ascii="Times New Roman" w:hAnsi="Times New Roman" w:cs="Times New Roman"/>
        </w:rPr>
        <w:t>si rendelkez</w:t>
      </w:r>
      <w:r w:rsidRPr="00BE1BA9">
        <w:rPr>
          <w:rStyle w:val="Egyiksem"/>
          <w:rFonts w:ascii="Times New Roman" w:hAnsi="Times New Roman" w:cs="Times New Roman"/>
          <w:lang w:val="fr-FR"/>
        </w:rPr>
        <w:t>é</w:t>
      </w:r>
      <w:r w:rsidRPr="00BE1BA9">
        <w:rPr>
          <w:rStyle w:val="Egyiksem"/>
          <w:rFonts w:ascii="Times New Roman" w:hAnsi="Times New Roman" w:cs="Times New Roman"/>
        </w:rPr>
        <w:t>ssel, illetve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zokiratban vagy teljes bizonyító erejű magánokiratban foglalt, az Adatkezelő</w:t>
      </w:r>
      <w:r w:rsidR="005E78E3">
        <w:rPr>
          <w:rStyle w:val="Egyiksem"/>
          <w:rFonts w:ascii="Times New Roman" w:hAnsi="Times New Roman" w:cs="Times New Roman"/>
        </w:rPr>
        <w:t>nél</w:t>
      </w:r>
      <w:r w:rsidRPr="00BE1BA9">
        <w:rPr>
          <w:rStyle w:val="Egyiksem"/>
          <w:rFonts w:ascii="Times New Roman" w:hAnsi="Times New Roman" w:cs="Times New Roman"/>
        </w:rPr>
        <w:t xml:space="preserve"> tett nyilatkozattal meghatalmazott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ly jogosult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nyesíteni. Ha az elhunyt az Adatkezelőn</w:t>
      </w:r>
      <w:r w:rsidRPr="00BE1BA9">
        <w:rPr>
          <w:rStyle w:val="Egyiksem"/>
          <w:rFonts w:ascii="Times New Roman" w:hAnsi="Times New Roman" w:cs="Times New Roman"/>
          <w:lang w:val="fr-FR"/>
        </w:rPr>
        <w:t>é</w:t>
      </w:r>
      <w:r w:rsidRPr="00BE1BA9">
        <w:rPr>
          <w:rStyle w:val="Egyiksem"/>
          <w:rFonts w:ascii="Times New Roman" w:hAnsi="Times New Roman" w:cs="Times New Roman"/>
        </w:rPr>
        <w:t>l t</w:t>
      </w:r>
      <w:r w:rsidRPr="00BE1BA9">
        <w:rPr>
          <w:rStyle w:val="Egyiksem"/>
          <w:rFonts w:ascii="Times New Roman" w:hAnsi="Times New Roman" w:cs="Times New Roman"/>
          <w:lang w:val="sv-SE"/>
        </w:rPr>
        <w:t>ö</w:t>
      </w:r>
      <w:r w:rsidRPr="00BE1BA9">
        <w:rPr>
          <w:rStyle w:val="Egyiksem"/>
          <w:rFonts w:ascii="Times New Roman" w:hAnsi="Times New Roman" w:cs="Times New Roman"/>
        </w:rPr>
        <w:t>bb ilyen nyilatkozatot tett, a k</w:t>
      </w:r>
      <w:r w:rsidRPr="00BE1BA9">
        <w:rPr>
          <w:rStyle w:val="Egyiksem"/>
          <w:rFonts w:ascii="Times New Roman" w:hAnsi="Times New Roman" w:cs="Times New Roman"/>
          <w:lang w:val="fr-FR"/>
        </w:rPr>
        <w:t>é</w:t>
      </w:r>
      <w:r w:rsidRPr="00BE1BA9">
        <w:rPr>
          <w:rStyle w:val="Egyiksem"/>
          <w:rFonts w:ascii="Times New Roman" w:hAnsi="Times New Roman" w:cs="Times New Roman"/>
        </w:rPr>
        <w:t>sőbbi időpontban tett nyilatkozatban megnevezett szem</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en-US"/>
        </w:rPr>
        <w:t xml:space="preserve">ly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nyesítheti e jogokat.</w:t>
      </w:r>
    </w:p>
    <w:p w14:paraId="0ED4704A"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06E473FE"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Ha az elhunyt nem tett ilyen tartalmú nyilatkozatot, akkor az elhaltat </w:t>
      </w:r>
      <w:r w:rsidRPr="00BE1BA9">
        <w:rPr>
          <w:rStyle w:val="Egyiksem"/>
          <w:rFonts w:ascii="Times New Roman" w:hAnsi="Times New Roman" w:cs="Times New Roman"/>
          <w:lang w:val="fr-FR"/>
        </w:rPr>
        <w:t>é</w:t>
      </w:r>
      <w:r w:rsidRPr="00BE1BA9">
        <w:rPr>
          <w:rStyle w:val="Egyiksem"/>
          <w:rFonts w:ascii="Times New Roman" w:hAnsi="Times New Roman" w:cs="Times New Roman"/>
        </w:rPr>
        <w:t>let</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megillető é</w:t>
      </w:r>
      <w:r w:rsidRPr="00BE1BA9">
        <w:rPr>
          <w:rStyle w:val="Egyiksem"/>
          <w:rFonts w:ascii="Times New Roman" w:hAnsi="Times New Roman" w:cs="Times New Roman"/>
          <w:lang w:val="es-ES_tradnl"/>
        </w:rPr>
        <w:t>s el</w:t>
      </w:r>
      <w:r w:rsidRPr="00BE1BA9">
        <w:rPr>
          <w:rStyle w:val="Egyiksem"/>
          <w:rFonts w:ascii="Times New Roman" w:hAnsi="Times New Roman" w:cs="Times New Roman"/>
        </w:rPr>
        <w:t>őző bekezd</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sben meghatározott jogokat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Polgári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nyk</w:t>
      </w:r>
      <w:r w:rsidRPr="00BE1BA9">
        <w:rPr>
          <w:rStyle w:val="Egyiksem"/>
          <w:rFonts w:ascii="Times New Roman" w:hAnsi="Times New Roman" w:cs="Times New Roman"/>
          <w:lang w:val="sv-SE"/>
        </w:rPr>
        <w:t>ö</w:t>
      </w:r>
      <w:r w:rsidRPr="00BE1BA9">
        <w:rPr>
          <w:rStyle w:val="Egyiksem"/>
          <w:rFonts w:ascii="Times New Roman" w:hAnsi="Times New Roman" w:cs="Times New Roman"/>
        </w:rPr>
        <w:t>nyv szerinti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zeli hozzátartoz</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ja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nyesítheti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halálát k</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vető öt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nl-NL"/>
        </w:rPr>
        <w:t>ven bel</w:t>
      </w:r>
      <w:r w:rsidRPr="00BE1BA9">
        <w:rPr>
          <w:rStyle w:val="Egyiksem"/>
          <w:rFonts w:ascii="Times New Roman" w:hAnsi="Times New Roman" w:cs="Times New Roman"/>
        </w:rPr>
        <w:t>ül (t</w:t>
      </w:r>
      <w:r w:rsidRPr="00BE1BA9">
        <w:rPr>
          <w:rStyle w:val="Egyiksem"/>
          <w:rFonts w:ascii="Times New Roman" w:hAnsi="Times New Roman" w:cs="Times New Roman"/>
          <w:lang w:val="sv-SE"/>
        </w:rPr>
        <w:t>ö</w:t>
      </w:r>
      <w:r w:rsidRPr="00BE1BA9">
        <w:rPr>
          <w:rStyle w:val="Egyiksem"/>
          <w:rFonts w:ascii="Times New Roman" w:hAnsi="Times New Roman" w:cs="Times New Roman"/>
        </w:rPr>
        <w:t>bb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zeli hozzátartozó eset</w:t>
      </w:r>
      <w:r w:rsidRPr="00BE1BA9">
        <w:rPr>
          <w:rStyle w:val="Egyiksem"/>
          <w:rFonts w:ascii="Times New Roman" w:hAnsi="Times New Roman" w:cs="Times New Roman"/>
          <w:lang w:val="fr-FR"/>
        </w:rPr>
        <w:t>é</w:t>
      </w:r>
      <w:r w:rsidRPr="00BE1BA9">
        <w:rPr>
          <w:rStyle w:val="Egyiksem"/>
          <w:rFonts w:ascii="Times New Roman" w:hAnsi="Times New Roman" w:cs="Times New Roman"/>
        </w:rPr>
        <w:t>n az a k</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zeli hozzátartozó jogosult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nyesíteni a fenti jogokat, aki ezen jogosultságát elsők</w:t>
      </w:r>
      <w:r w:rsidRPr="00BE1BA9">
        <w:rPr>
          <w:rStyle w:val="Egyiksem"/>
          <w:rFonts w:ascii="Times New Roman" w:hAnsi="Times New Roman" w:cs="Times New Roman"/>
          <w:lang w:val="fr-FR"/>
        </w:rPr>
        <w:t>é</w:t>
      </w:r>
      <w:r w:rsidRPr="00BE1BA9">
        <w:rPr>
          <w:rStyle w:val="Egyiksem"/>
          <w:rFonts w:ascii="Times New Roman" w:hAnsi="Times New Roman" w:cs="Times New Roman"/>
        </w:rPr>
        <w:t>nt gyakorolja).</w:t>
      </w:r>
    </w:p>
    <w:p w14:paraId="05429817"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66D16266"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K</w:t>
      </w:r>
      <w:r w:rsidRPr="00BE1BA9">
        <w:rPr>
          <w:rStyle w:val="Egyiksem"/>
          <w:rFonts w:ascii="Times New Roman" w:hAnsi="Times New Roman" w:cs="Times New Roman"/>
          <w:lang w:val="sv-SE"/>
        </w:rPr>
        <w:t>ö</w:t>
      </w:r>
      <w:r w:rsidRPr="00BE1BA9">
        <w:rPr>
          <w:rStyle w:val="Egyiksem"/>
          <w:rFonts w:ascii="Times New Roman" w:hAnsi="Times New Roman" w:cs="Times New Roman"/>
        </w:rPr>
        <w:t>zeli hozzátartoz</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nak a Ptk. 8:1. § (1) 1. pontja szerint a házastárs, az egyeneságbeli rokon, az </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kbefogadott, a mostoha-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a nevelt gyermek, az </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sv-SE"/>
        </w:rPr>
        <w:t>ö</w:t>
      </w:r>
      <w:r w:rsidRPr="00BE1BA9">
        <w:rPr>
          <w:rStyle w:val="Egyiksem"/>
          <w:rFonts w:ascii="Times New Roman" w:hAnsi="Times New Roman" w:cs="Times New Roman"/>
        </w:rPr>
        <w:t>kbefogad</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 a mostoha-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 nevelőszülő és a testv</w:t>
      </w:r>
      <w:r w:rsidRPr="00BE1BA9">
        <w:rPr>
          <w:rStyle w:val="Egyiksem"/>
          <w:rFonts w:ascii="Times New Roman" w:hAnsi="Times New Roman" w:cs="Times New Roman"/>
          <w:lang w:val="fr-FR"/>
        </w:rPr>
        <w:t>é</w:t>
      </w:r>
      <w:r w:rsidRPr="00BE1BA9">
        <w:rPr>
          <w:rStyle w:val="Egyiksem"/>
          <w:rFonts w:ascii="Times New Roman" w:hAnsi="Times New Roman" w:cs="Times New Roman"/>
        </w:rPr>
        <w:t>r. Az elhunyt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zeli hozzátartoz</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ja igazolni k</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es-ES_tradnl"/>
        </w:rPr>
        <w:t>teles:</w:t>
      </w:r>
    </w:p>
    <w:p w14:paraId="09B8DE2A" w14:textId="77777777" w:rsidR="0090582C" w:rsidRPr="00BE1BA9" w:rsidRDefault="0090582C">
      <w:pPr>
        <w:pStyle w:val="Listaszerbekezds"/>
        <w:keepNext/>
        <w:keepLines/>
        <w:numPr>
          <w:ilvl w:val="0"/>
          <w:numId w:val="10"/>
        </w:numPr>
        <w:pBdr>
          <w:top w:val="nil"/>
          <w:left w:val="nil"/>
          <w:bottom w:val="nil"/>
          <w:right w:val="nil"/>
          <w:between w:val="nil"/>
          <w:bar w:val="nil"/>
        </w:pBdr>
        <w:suppressAutoHyphens/>
        <w:spacing w:after="0" w:line="240" w:lineRule="auto"/>
        <w:ind w:right="-716"/>
        <w:jc w:val="both"/>
        <w:rPr>
          <w:rFonts w:ascii="Times New Roman" w:hAnsi="Times New Roman"/>
        </w:rPr>
      </w:pPr>
      <w:r w:rsidRPr="00BE1BA9">
        <w:rPr>
          <w:rStyle w:val="Egyiksem"/>
          <w:rFonts w:ascii="Times New Roman" w:hAnsi="Times New Roman"/>
        </w:rPr>
        <w:t xml:space="preserve">az elhunyt </w:t>
      </w:r>
      <w:r w:rsidRPr="00BE1BA9">
        <w:rPr>
          <w:rStyle w:val="Egyiksem"/>
          <w:rFonts w:ascii="Times New Roman" w:hAnsi="Times New Roman"/>
          <w:lang w:val="fr-FR"/>
        </w:rPr>
        <w:t>É</w:t>
      </w:r>
      <w:r w:rsidRPr="00BE1BA9">
        <w:rPr>
          <w:rStyle w:val="Egyiksem"/>
          <w:rFonts w:ascii="Times New Roman" w:hAnsi="Times New Roman"/>
        </w:rPr>
        <w:t>rintett halálának t</w:t>
      </w:r>
      <w:r w:rsidRPr="00BE1BA9">
        <w:rPr>
          <w:rStyle w:val="Egyiksem"/>
          <w:rFonts w:ascii="Times New Roman" w:hAnsi="Times New Roman"/>
          <w:lang w:val="fr-FR"/>
        </w:rPr>
        <w:t>é</w:t>
      </w:r>
      <w:r w:rsidRPr="00BE1BA9">
        <w:rPr>
          <w:rStyle w:val="Egyiksem"/>
          <w:rFonts w:ascii="Times New Roman" w:hAnsi="Times New Roman"/>
        </w:rPr>
        <w:t>ny</w:t>
      </w:r>
      <w:r w:rsidRPr="00BE1BA9">
        <w:rPr>
          <w:rStyle w:val="Egyiksem"/>
          <w:rFonts w:ascii="Times New Roman" w:hAnsi="Times New Roman"/>
          <w:lang w:val="fr-FR"/>
        </w:rPr>
        <w:t>é</w:t>
      </w:r>
      <w:r w:rsidRPr="00BE1BA9">
        <w:rPr>
          <w:rStyle w:val="Egyiksem"/>
          <w:rFonts w:ascii="Times New Roman" w:hAnsi="Times New Roman"/>
        </w:rPr>
        <w:t xml:space="preserve">t </w:t>
      </w:r>
      <w:r w:rsidRPr="00BE1BA9">
        <w:rPr>
          <w:rStyle w:val="Egyiksem"/>
          <w:rFonts w:ascii="Times New Roman" w:hAnsi="Times New Roman"/>
          <w:lang w:val="fr-FR"/>
        </w:rPr>
        <w:t>é</w:t>
      </w:r>
      <w:r w:rsidRPr="00BE1BA9">
        <w:rPr>
          <w:rStyle w:val="Egyiksem"/>
          <w:rFonts w:ascii="Times New Roman" w:hAnsi="Times New Roman"/>
        </w:rPr>
        <w:t>s idej</w:t>
      </w:r>
      <w:r w:rsidRPr="00BE1BA9">
        <w:rPr>
          <w:rStyle w:val="Egyiksem"/>
          <w:rFonts w:ascii="Times New Roman" w:hAnsi="Times New Roman"/>
          <w:lang w:val="fr-FR"/>
        </w:rPr>
        <w:t>é</w:t>
      </w:r>
      <w:r w:rsidRPr="00BE1BA9">
        <w:rPr>
          <w:rStyle w:val="Egyiksem"/>
          <w:rFonts w:ascii="Times New Roman" w:hAnsi="Times New Roman"/>
        </w:rPr>
        <w:t>t halotti anyak</w:t>
      </w:r>
      <w:r w:rsidRPr="00BE1BA9">
        <w:rPr>
          <w:rStyle w:val="Egyiksem"/>
          <w:rFonts w:ascii="Times New Roman" w:hAnsi="Times New Roman"/>
          <w:lang w:val="sv-SE"/>
        </w:rPr>
        <w:t>ö</w:t>
      </w:r>
      <w:r w:rsidRPr="00BE1BA9">
        <w:rPr>
          <w:rStyle w:val="Egyiksem"/>
          <w:rFonts w:ascii="Times New Roman" w:hAnsi="Times New Roman"/>
        </w:rPr>
        <w:t>nyvi kivonattal vagy bír</w:t>
      </w:r>
      <w:r w:rsidRPr="00BE1BA9">
        <w:rPr>
          <w:rStyle w:val="Egyiksem"/>
          <w:rFonts w:ascii="Times New Roman" w:hAnsi="Times New Roman"/>
          <w:lang w:val="es-ES_tradnl"/>
        </w:rPr>
        <w:t>ó</w:t>
      </w:r>
      <w:r w:rsidRPr="00BE1BA9">
        <w:rPr>
          <w:rStyle w:val="Egyiksem"/>
          <w:rFonts w:ascii="Times New Roman" w:hAnsi="Times New Roman"/>
        </w:rPr>
        <w:t>sági határozattal, valamint</w:t>
      </w:r>
    </w:p>
    <w:p w14:paraId="142FB572" w14:textId="77777777" w:rsidR="0090582C" w:rsidRPr="00BE1BA9" w:rsidRDefault="0090582C">
      <w:pPr>
        <w:pStyle w:val="Listaszerbekezds"/>
        <w:keepNext/>
        <w:keepLines/>
        <w:numPr>
          <w:ilvl w:val="0"/>
          <w:numId w:val="10"/>
        </w:numPr>
        <w:pBdr>
          <w:top w:val="nil"/>
          <w:left w:val="nil"/>
          <w:bottom w:val="nil"/>
          <w:right w:val="nil"/>
          <w:between w:val="nil"/>
          <w:bar w:val="nil"/>
        </w:pBdr>
        <w:suppressAutoHyphens/>
        <w:spacing w:after="0" w:line="240" w:lineRule="auto"/>
        <w:ind w:right="-716"/>
        <w:jc w:val="both"/>
        <w:rPr>
          <w:rFonts w:ascii="Times New Roman" w:hAnsi="Times New Roman"/>
        </w:rPr>
      </w:pPr>
      <w:r w:rsidRPr="00BE1BA9">
        <w:rPr>
          <w:rStyle w:val="Egyiksem"/>
          <w:rFonts w:ascii="Times New Roman" w:hAnsi="Times New Roman"/>
        </w:rPr>
        <w:t>saját szem</w:t>
      </w:r>
      <w:r w:rsidRPr="00BE1BA9">
        <w:rPr>
          <w:rStyle w:val="Egyiksem"/>
          <w:rFonts w:ascii="Times New Roman" w:hAnsi="Times New Roman"/>
          <w:lang w:val="fr-FR"/>
        </w:rPr>
        <w:t>é</w:t>
      </w:r>
      <w:r w:rsidRPr="00BE1BA9">
        <w:rPr>
          <w:rStyle w:val="Egyiksem"/>
          <w:rFonts w:ascii="Times New Roman" w:hAnsi="Times New Roman"/>
        </w:rPr>
        <w:t>lyazonosságát – valamint amennyiben szüks</w:t>
      </w:r>
      <w:r w:rsidRPr="00BE1BA9">
        <w:rPr>
          <w:rStyle w:val="Egyiksem"/>
          <w:rFonts w:ascii="Times New Roman" w:hAnsi="Times New Roman"/>
          <w:lang w:val="fr-FR"/>
        </w:rPr>
        <w:t>é</w:t>
      </w:r>
      <w:r w:rsidRPr="00BE1BA9">
        <w:rPr>
          <w:rStyle w:val="Egyiksem"/>
          <w:rFonts w:ascii="Times New Roman" w:hAnsi="Times New Roman"/>
        </w:rPr>
        <w:t>ges k</w:t>
      </w:r>
      <w:r w:rsidRPr="00BE1BA9">
        <w:rPr>
          <w:rStyle w:val="Egyiksem"/>
          <w:rFonts w:ascii="Times New Roman" w:hAnsi="Times New Roman"/>
          <w:lang w:val="sv-SE"/>
        </w:rPr>
        <w:t>ö</w:t>
      </w:r>
      <w:r w:rsidRPr="00BE1BA9">
        <w:rPr>
          <w:rStyle w:val="Egyiksem"/>
          <w:rFonts w:ascii="Times New Roman" w:hAnsi="Times New Roman"/>
        </w:rPr>
        <w:t>zeli hozzátartoz</w:t>
      </w:r>
      <w:r w:rsidRPr="00BE1BA9">
        <w:rPr>
          <w:rStyle w:val="Egyiksem"/>
          <w:rFonts w:ascii="Times New Roman" w:hAnsi="Times New Roman"/>
          <w:lang w:val="es-ES_tradnl"/>
        </w:rPr>
        <w:t>ó</w:t>
      </w:r>
      <w:r w:rsidRPr="00BE1BA9">
        <w:rPr>
          <w:rStyle w:val="Egyiksem"/>
          <w:rFonts w:ascii="Times New Roman" w:hAnsi="Times New Roman"/>
        </w:rPr>
        <w:t>i minős</w:t>
      </w:r>
      <w:r w:rsidRPr="00BE1BA9">
        <w:rPr>
          <w:rStyle w:val="Egyiksem"/>
          <w:rFonts w:ascii="Times New Roman" w:hAnsi="Times New Roman"/>
          <w:lang w:val="fr-FR"/>
        </w:rPr>
        <w:t>é</w:t>
      </w:r>
      <w:r w:rsidRPr="00BE1BA9">
        <w:rPr>
          <w:rStyle w:val="Egyiksem"/>
          <w:rFonts w:ascii="Times New Roman" w:hAnsi="Times New Roman"/>
        </w:rPr>
        <w:t>g</w:t>
      </w:r>
      <w:r w:rsidRPr="00BE1BA9">
        <w:rPr>
          <w:rStyle w:val="Egyiksem"/>
          <w:rFonts w:ascii="Times New Roman" w:hAnsi="Times New Roman"/>
          <w:lang w:val="fr-FR"/>
        </w:rPr>
        <w:t>é</w:t>
      </w:r>
      <w:r w:rsidRPr="00BE1BA9">
        <w:rPr>
          <w:rStyle w:val="Egyiksem"/>
          <w:rFonts w:ascii="Times New Roman" w:hAnsi="Times New Roman"/>
        </w:rPr>
        <w:t>t – k</w:t>
      </w:r>
      <w:r w:rsidRPr="00BE1BA9">
        <w:rPr>
          <w:rStyle w:val="Egyiksem"/>
          <w:rFonts w:ascii="Times New Roman" w:hAnsi="Times New Roman"/>
          <w:lang w:val="sv-SE"/>
        </w:rPr>
        <w:t>ö</w:t>
      </w:r>
      <w:r w:rsidRPr="00BE1BA9">
        <w:rPr>
          <w:rStyle w:val="Egyiksem"/>
          <w:rFonts w:ascii="Times New Roman" w:hAnsi="Times New Roman"/>
        </w:rPr>
        <w:t>zokirattal.</w:t>
      </w:r>
    </w:p>
    <w:p w14:paraId="05509522"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7F75EE19"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r w:rsidRPr="00BE1BA9">
        <w:rPr>
          <w:rStyle w:val="Egyiksem"/>
          <w:rFonts w:ascii="Times New Roman" w:hAnsi="Times New Roman" w:cs="Times New Roman"/>
        </w:rPr>
        <w:t xml:space="preserve">Az elhunyt jogait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nyesítő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lyt e jogok </w:t>
      </w:r>
      <w:r w:rsidRPr="00BE1BA9">
        <w:rPr>
          <w:rStyle w:val="Egyiksem"/>
          <w:rFonts w:ascii="Times New Roman" w:hAnsi="Times New Roman" w:cs="Times New Roman"/>
          <w:lang w:val="fr-FR"/>
        </w:rPr>
        <w:t>é</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nyesít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se – így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r w:rsidRPr="00BE1BA9">
        <w:rPr>
          <w:rStyle w:val="Egyiksem"/>
          <w:rFonts w:ascii="Times New Roman" w:hAnsi="Times New Roman" w:cs="Times New Roman"/>
        </w:rPr>
        <w:t>sen az Adatkezelővel szembeni, valamint a Nemzeti Adatv</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delmi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de-DE"/>
        </w:rPr>
        <w:t>s Inform</w:t>
      </w:r>
      <w:r w:rsidRPr="00BE1BA9">
        <w:rPr>
          <w:rStyle w:val="Egyiksem"/>
          <w:rFonts w:ascii="Times New Roman" w:hAnsi="Times New Roman" w:cs="Times New Roman"/>
        </w:rPr>
        <w:t>áci</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szabadsá</w:t>
      </w:r>
      <w:r w:rsidRPr="00BE1BA9">
        <w:rPr>
          <w:rStyle w:val="Egyiksem"/>
          <w:rFonts w:ascii="Times New Roman" w:hAnsi="Times New Roman" w:cs="Times New Roman"/>
          <w:lang w:val="da-DK"/>
        </w:rPr>
        <w:t>g Hat</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 illetve bír</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w:t>
      </w:r>
      <w:r w:rsidRPr="00BE1BA9">
        <w:rPr>
          <w:rStyle w:val="Egyiksem"/>
          <w:rFonts w:ascii="Times New Roman" w:hAnsi="Times New Roman" w:cs="Times New Roman"/>
          <w:lang w:val="da-DK"/>
        </w:rPr>
        <w:t>g el</w:t>
      </w:r>
      <w:r w:rsidRPr="00BE1BA9">
        <w:rPr>
          <w:rStyle w:val="Egyiksem"/>
          <w:rFonts w:ascii="Times New Roman" w:hAnsi="Times New Roman" w:cs="Times New Roman"/>
        </w:rPr>
        <w:t>őtti eljárá</w:t>
      </w:r>
      <w:r w:rsidRPr="00BE1BA9">
        <w:rPr>
          <w:rStyle w:val="Egyiksem"/>
          <w:rFonts w:ascii="Times New Roman" w:hAnsi="Times New Roman" w:cs="Times New Roman"/>
          <w:lang w:val="it-IT"/>
        </w:rPr>
        <w:t>s - sor</w:t>
      </w:r>
      <w:r w:rsidRPr="00BE1BA9">
        <w:rPr>
          <w:rStyle w:val="Egyiksem"/>
          <w:rFonts w:ascii="Times New Roman" w:hAnsi="Times New Roman" w:cs="Times New Roman"/>
        </w:rPr>
        <w:t xml:space="preserve">án - az Infotv. </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a Rendelet szerinti, - az elhunytat </w:t>
      </w:r>
      <w:r w:rsidRPr="00BE1BA9">
        <w:rPr>
          <w:rStyle w:val="Egyiksem"/>
          <w:rFonts w:ascii="Times New Roman" w:hAnsi="Times New Roman" w:cs="Times New Roman"/>
          <w:lang w:val="fr-FR"/>
        </w:rPr>
        <w:t>é</w:t>
      </w:r>
      <w:r w:rsidRPr="00BE1BA9">
        <w:rPr>
          <w:rStyle w:val="Egyiksem"/>
          <w:rFonts w:ascii="Times New Roman" w:hAnsi="Times New Roman" w:cs="Times New Roman"/>
        </w:rPr>
        <w:t>let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ben megillető jogok illetik meg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w:t>
      </w:r>
      <w:r w:rsidRPr="00BE1BA9">
        <w:rPr>
          <w:rStyle w:val="Egyiksem"/>
          <w:rFonts w:ascii="Times New Roman" w:hAnsi="Times New Roman" w:cs="Times New Roman"/>
          <w:lang w:val="sv-SE"/>
        </w:rPr>
        <w:t>ö</w:t>
      </w:r>
      <w:r w:rsidRPr="00BE1BA9">
        <w:rPr>
          <w:rStyle w:val="Egyiksem"/>
          <w:rFonts w:ascii="Times New Roman" w:hAnsi="Times New Roman" w:cs="Times New Roman"/>
        </w:rPr>
        <w:t>telezetts</w:t>
      </w:r>
      <w:r w:rsidRPr="00BE1BA9">
        <w:rPr>
          <w:rStyle w:val="Egyiksem"/>
          <w:rFonts w:ascii="Times New Roman" w:hAnsi="Times New Roman" w:cs="Times New Roman"/>
          <w:lang w:val="fr-FR"/>
        </w:rPr>
        <w:t>é</w:t>
      </w:r>
      <w:r w:rsidRPr="00BE1BA9">
        <w:rPr>
          <w:rStyle w:val="Egyiksem"/>
          <w:rFonts w:ascii="Times New Roman" w:hAnsi="Times New Roman" w:cs="Times New Roman"/>
        </w:rPr>
        <w:t>gek terhelik.</w:t>
      </w:r>
    </w:p>
    <w:p w14:paraId="6A3C307D" w14:textId="77777777" w:rsidR="0090582C" w:rsidRPr="00BE1BA9" w:rsidRDefault="0090582C" w:rsidP="0090582C">
      <w:pPr>
        <w:pStyle w:val="Standard"/>
        <w:keepNext/>
        <w:keepLines/>
        <w:spacing w:after="0" w:line="240" w:lineRule="auto"/>
        <w:ind w:right="-716"/>
        <w:jc w:val="both"/>
        <w:rPr>
          <w:rStyle w:val="Egyiksem"/>
          <w:rFonts w:ascii="Times New Roman" w:eastAsia="Times New Roman" w:hAnsi="Times New Roman" w:cs="Times New Roman"/>
        </w:rPr>
      </w:pPr>
    </w:p>
    <w:p w14:paraId="221D0B8C" w14:textId="1220CCC4"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r w:rsidRPr="00BE1BA9">
        <w:rPr>
          <w:rStyle w:val="Egyiksem"/>
          <w:rFonts w:ascii="Times New Roman" w:hAnsi="Times New Roman" w:cs="Times New Roman"/>
        </w:rPr>
        <w:t>Adatkezelő írásbeli k</w:t>
      </w:r>
      <w:r w:rsidRPr="00BE1BA9">
        <w:rPr>
          <w:rStyle w:val="Egyiksem"/>
          <w:rFonts w:ascii="Times New Roman" w:hAnsi="Times New Roman" w:cs="Times New Roman"/>
          <w:lang w:val="fr-FR"/>
        </w:rPr>
        <w:t>é</w:t>
      </w:r>
      <w:r w:rsidRPr="00BE1BA9">
        <w:rPr>
          <w:rStyle w:val="Egyiksem"/>
          <w:rFonts w:ascii="Times New Roman" w:hAnsi="Times New Roman" w:cs="Times New Roman"/>
        </w:rPr>
        <w:t>relemre k</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es-ES_tradnl"/>
        </w:rPr>
        <w:t>teles t</w:t>
      </w:r>
      <w:r w:rsidRPr="00BE1BA9">
        <w:rPr>
          <w:rStyle w:val="Egyiksem"/>
          <w:rFonts w:ascii="Times New Roman" w:hAnsi="Times New Roman" w:cs="Times New Roman"/>
        </w:rPr>
        <w:t>áj</w:t>
      </w:r>
      <w:r w:rsidRPr="00BE1BA9">
        <w:rPr>
          <w:rStyle w:val="Egyiksem"/>
          <w:rFonts w:ascii="Times New Roman" w:hAnsi="Times New Roman" w:cs="Times New Roman"/>
          <w:lang w:val="fr-FR"/>
        </w:rPr>
        <w:t>é</w:t>
      </w:r>
      <w:r w:rsidRPr="00BE1BA9">
        <w:rPr>
          <w:rStyle w:val="Egyiksem"/>
          <w:rFonts w:ascii="Times New Roman" w:hAnsi="Times New Roman" w:cs="Times New Roman"/>
        </w:rPr>
        <w:t>koztatni a k</w:t>
      </w:r>
      <w:r w:rsidRPr="00BE1BA9">
        <w:rPr>
          <w:rStyle w:val="Egyiksem"/>
          <w:rFonts w:ascii="Times New Roman" w:hAnsi="Times New Roman" w:cs="Times New Roman"/>
          <w:lang w:val="sv-SE"/>
        </w:rPr>
        <w:t>ö</w:t>
      </w:r>
      <w:r w:rsidRPr="00BE1BA9">
        <w:rPr>
          <w:rStyle w:val="Egyiksem"/>
          <w:rFonts w:ascii="Times New Roman" w:hAnsi="Times New Roman" w:cs="Times New Roman"/>
        </w:rPr>
        <w:t>zeli hozzátartoz</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t a megtett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sről, kiv</w:t>
      </w:r>
      <w:r w:rsidRPr="00BE1BA9">
        <w:rPr>
          <w:rStyle w:val="Egyiksem"/>
          <w:rFonts w:ascii="Times New Roman" w:hAnsi="Times New Roman" w:cs="Times New Roman"/>
          <w:lang w:val="fr-FR"/>
        </w:rPr>
        <w:t>é</w:t>
      </w:r>
      <w:r w:rsidRPr="00BE1BA9">
        <w:rPr>
          <w:rStyle w:val="Egyiksem"/>
          <w:rFonts w:ascii="Times New Roman" w:hAnsi="Times New Roman" w:cs="Times New Roman"/>
        </w:rPr>
        <w:t>ve, ha az elhunyt nyilatkozatában ezt kifejezetten megtiltotta.</w:t>
      </w:r>
    </w:p>
    <w:p w14:paraId="4F50AF0F" w14:textId="6C3CE2F5" w:rsidR="0090582C" w:rsidRDefault="0090582C" w:rsidP="0090582C">
      <w:pPr>
        <w:pStyle w:val="Standard"/>
        <w:keepNext/>
        <w:keepLines/>
        <w:spacing w:after="0" w:line="240" w:lineRule="auto"/>
        <w:ind w:right="-716"/>
        <w:jc w:val="both"/>
        <w:rPr>
          <w:rFonts w:ascii="Times New Roman" w:eastAsia="Times New Roman" w:hAnsi="Times New Roman" w:cs="Times New Roman"/>
        </w:rPr>
      </w:pPr>
    </w:p>
    <w:p w14:paraId="76DBD420" w14:textId="1112867F" w:rsidR="00BE1BA9" w:rsidRDefault="00BE1BA9" w:rsidP="0090582C">
      <w:pPr>
        <w:pStyle w:val="Standard"/>
        <w:keepNext/>
        <w:keepLines/>
        <w:spacing w:after="0" w:line="240" w:lineRule="auto"/>
        <w:ind w:right="-716"/>
        <w:jc w:val="both"/>
        <w:rPr>
          <w:rFonts w:ascii="Times New Roman" w:eastAsia="Times New Roman" w:hAnsi="Times New Roman" w:cs="Times New Roman"/>
        </w:rPr>
      </w:pPr>
    </w:p>
    <w:p w14:paraId="78A6A4C6" w14:textId="77777777" w:rsidR="0098427C" w:rsidRDefault="0098427C" w:rsidP="0090582C">
      <w:pPr>
        <w:pStyle w:val="Standard"/>
        <w:keepNext/>
        <w:keepLines/>
        <w:spacing w:after="0" w:line="240" w:lineRule="auto"/>
        <w:ind w:right="-716"/>
        <w:jc w:val="both"/>
        <w:rPr>
          <w:rFonts w:ascii="Times New Roman" w:eastAsia="Times New Roman" w:hAnsi="Times New Roman" w:cs="Times New Roman"/>
        </w:rPr>
      </w:pPr>
    </w:p>
    <w:p w14:paraId="6AA0E5B8" w14:textId="77777777" w:rsidR="0098427C" w:rsidRDefault="0098427C" w:rsidP="0090582C">
      <w:pPr>
        <w:pStyle w:val="Standard"/>
        <w:keepNext/>
        <w:keepLines/>
        <w:spacing w:after="0" w:line="240" w:lineRule="auto"/>
        <w:ind w:right="-716"/>
        <w:jc w:val="both"/>
        <w:rPr>
          <w:rFonts w:ascii="Times New Roman" w:eastAsia="Times New Roman" w:hAnsi="Times New Roman" w:cs="Times New Roman"/>
        </w:rPr>
      </w:pPr>
    </w:p>
    <w:p w14:paraId="0EBE809E" w14:textId="77777777" w:rsidR="00BE1BA9" w:rsidRPr="00BE1BA9" w:rsidRDefault="00BE1BA9" w:rsidP="0090582C">
      <w:pPr>
        <w:pStyle w:val="Standard"/>
        <w:keepNext/>
        <w:keepLines/>
        <w:spacing w:after="0" w:line="240" w:lineRule="auto"/>
        <w:ind w:right="-716"/>
        <w:jc w:val="both"/>
        <w:rPr>
          <w:rFonts w:ascii="Times New Roman" w:eastAsia="Times New Roman" w:hAnsi="Times New Roman" w:cs="Times New Roman"/>
        </w:rPr>
      </w:pPr>
    </w:p>
    <w:p w14:paraId="6558AAF0" w14:textId="77777777" w:rsidR="0090582C" w:rsidRPr="00BE1BA9" w:rsidRDefault="0090582C" w:rsidP="00667243">
      <w:pPr>
        <w:pStyle w:val="Listaszerbekezds"/>
        <w:keepNext/>
        <w:keepLines/>
        <w:numPr>
          <w:ilvl w:val="0"/>
          <w:numId w:val="17"/>
        </w:numPr>
        <w:spacing w:after="0" w:line="240" w:lineRule="auto"/>
        <w:ind w:left="284" w:hanging="284"/>
        <w:jc w:val="both"/>
        <w:rPr>
          <w:rFonts w:ascii="Times New Roman" w:hAnsi="Times New Roman"/>
          <w:b/>
        </w:rPr>
      </w:pPr>
      <w:r w:rsidRPr="00BE1BA9">
        <w:rPr>
          <w:rFonts w:ascii="Times New Roman" w:hAnsi="Times New Roman"/>
          <w:b/>
        </w:rPr>
        <w:lastRenderedPageBreak/>
        <w:t>Kérelem teljesítésének határideje, eljárási szabályok</w:t>
      </w:r>
    </w:p>
    <w:p w14:paraId="15A2A6E3" w14:textId="5CA723BF"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Adatkezelő indokolatlan késedelem nélkül, de mindenképp a</w:t>
      </w:r>
      <w:r w:rsidR="00BE1BA9">
        <w:rPr>
          <w:rFonts w:ascii="Times New Roman" w:hAnsi="Times New Roman" w:cs="Times New Roman"/>
        </w:rPr>
        <w:t xml:space="preserve"> V</w:t>
      </w:r>
      <w:r w:rsidRPr="00BE1BA9">
        <w:rPr>
          <w:rFonts w:ascii="Times New Roman" w:hAnsi="Times New Roman" w:cs="Times New Roman"/>
        </w:rPr>
        <w:t>.  pont szerinti bármely kérelem beérkezésétől számított egy hónapon belül tájékoztatja az Érintettet a hozott intézkedésekről. Szükség esetén, figyelembe véve a kérelem összetettségét és a kérelmek számát, ez a határidő további két hónappal meghosszabbítható, de ez esetben a késedelem okainak megjelölésével Adatkezelő a kérelem kézhezvételétől számított egy hónapon belül tájékoztatja az Érintettet, valamint arról, hogy az Érintett panaszt nyújthat be a felügyeleti hatóságnál, és élhet bírósági jogorvoslati jogával.</w:t>
      </w:r>
    </w:p>
    <w:p w14:paraId="1BE902F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5522C565" w14:textId="6D1BA108"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Ha az Érintett kérelme egyértelműen megalapozatlan vagy túlzó (különösen az ismétlődő jellegre figyelemmel) Adatkezelő a kérelem teljesítéséért észszerű mértékű díjat számíthat fel vagy megtagadhatja </w:t>
      </w:r>
      <w:r w:rsidR="001629A6">
        <w:rPr>
          <w:rFonts w:ascii="Times New Roman" w:hAnsi="Times New Roman" w:cs="Times New Roman"/>
        </w:rPr>
        <w:t>a k</w:t>
      </w:r>
      <w:r w:rsidRPr="00BE1BA9">
        <w:rPr>
          <w:rFonts w:ascii="Times New Roman" w:hAnsi="Times New Roman" w:cs="Times New Roman"/>
        </w:rPr>
        <w:t>érelem alapján történő intézkedést. Ennek bizonyítása Adatkezelőt terheli.</w:t>
      </w:r>
    </w:p>
    <w:p w14:paraId="31FB9879"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C151933" w14:textId="198B3DF9"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Ha az Érintett elektronikus úton nyújtotta be a kérelmet, a tájékoztatást Ad</w:t>
      </w:r>
      <w:r w:rsidR="00EE7311">
        <w:rPr>
          <w:rFonts w:ascii="Times New Roman" w:hAnsi="Times New Roman" w:cs="Times New Roman"/>
        </w:rPr>
        <w:t>at</w:t>
      </w:r>
      <w:r w:rsidRPr="00BE1BA9">
        <w:rPr>
          <w:rFonts w:ascii="Times New Roman" w:hAnsi="Times New Roman" w:cs="Times New Roman"/>
        </w:rPr>
        <w:t>kezelő elektronikus úton adja meg, kivéve, ha azt az Érintett másként kéri.</w:t>
      </w:r>
    </w:p>
    <w:p w14:paraId="707478B0"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F46FCDC"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215F66C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3F5C3FE" w14:textId="77777777" w:rsidR="0090582C" w:rsidRPr="00BE1BA9" w:rsidRDefault="0090582C" w:rsidP="00667243">
      <w:pPr>
        <w:pStyle w:val="Listaszerbekezds"/>
        <w:keepNext/>
        <w:keepLines/>
        <w:numPr>
          <w:ilvl w:val="0"/>
          <w:numId w:val="17"/>
        </w:numPr>
        <w:spacing w:after="0" w:line="240" w:lineRule="auto"/>
        <w:ind w:left="426" w:hanging="426"/>
        <w:jc w:val="both"/>
        <w:rPr>
          <w:rFonts w:ascii="Times New Roman" w:hAnsi="Times New Roman"/>
          <w:b/>
        </w:rPr>
      </w:pPr>
      <w:r w:rsidRPr="00BE1BA9">
        <w:rPr>
          <w:rFonts w:ascii="Times New Roman" w:hAnsi="Times New Roman"/>
          <w:b/>
        </w:rPr>
        <w:t>Kártérítés és sérelemdíj</w:t>
      </w:r>
    </w:p>
    <w:p w14:paraId="666CC4DB"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Minden olyan személy, aki a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Az Adatkezelő, illetve az adatfeldolgozó mentesül a felelősség alól, ha bizonyítja, hogy a kárt előidéző eseményért őt semmilyen módon nem terheli felelősség.</w:t>
      </w:r>
    </w:p>
    <w:p w14:paraId="75C900BD"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B2E442D" w14:textId="5D3CB27E" w:rsidR="0090582C" w:rsidRPr="00667243" w:rsidRDefault="0090582C" w:rsidP="00667243">
      <w:pPr>
        <w:pStyle w:val="Listaszerbekezds"/>
        <w:keepNext/>
        <w:keepLines/>
        <w:numPr>
          <w:ilvl w:val="0"/>
          <w:numId w:val="14"/>
        </w:numPr>
        <w:spacing w:after="0" w:line="240" w:lineRule="auto"/>
        <w:ind w:right="-716" w:hanging="1080"/>
        <w:jc w:val="both"/>
        <w:outlineLvl w:val="0"/>
        <w:rPr>
          <w:rFonts w:ascii="Times New Roman" w:hAnsi="Times New Roman"/>
          <w:b/>
        </w:rPr>
      </w:pPr>
      <w:r w:rsidRPr="00667243">
        <w:rPr>
          <w:rFonts w:ascii="Times New Roman" w:hAnsi="Times New Roman"/>
          <w:b/>
        </w:rPr>
        <w:t>JOGÉRVÉNYESÍTÉSI LEHETŐSÉGEK</w:t>
      </w:r>
    </w:p>
    <w:p w14:paraId="78FA5360"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jogait e-mailben vagy postai úton küldött írásbeli kérelemben gyakorolhatja Adatkezelővel szemben. </w:t>
      </w:r>
    </w:p>
    <w:p w14:paraId="365D92B2"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3ED18437"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 xml:space="preserve">Az Érintett jogait érvényesíteni nem tudja, ha Adatkezelő bizonyítja, hogy nincs abban a helyzetben, hogy azonosítsa az Érintettet. </w:t>
      </w:r>
      <w:r w:rsidRPr="00BE1BA9">
        <w:rPr>
          <w:rStyle w:val="Egyiksem"/>
          <w:rFonts w:ascii="Times New Roman" w:hAnsi="Times New Roman" w:cs="Times New Roman"/>
        </w:rPr>
        <w:t xml:space="preserve">Ha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k</w:t>
      </w:r>
      <w:r w:rsidRPr="00BE1BA9">
        <w:rPr>
          <w:rStyle w:val="Egyiksem"/>
          <w:rFonts w:ascii="Times New Roman" w:hAnsi="Times New Roman" w:cs="Times New Roman"/>
          <w:lang w:val="fr-FR"/>
        </w:rPr>
        <w:t>é</w:t>
      </w:r>
      <w:r w:rsidRPr="00BE1BA9">
        <w:rPr>
          <w:rStyle w:val="Egyiksem"/>
          <w:rFonts w:ascii="Times New Roman" w:hAnsi="Times New Roman" w:cs="Times New Roman"/>
        </w:rPr>
        <w:t>relme egy</w:t>
      </w:r>
      <w:r w:rsidRPr="00BE1BA9">
        <w:rPr>
          <w:rStyle w:val="Egyiksem"/>
          <w:rFonts w:ascii="Times New Roman" w:hAnsi="Times New Roman" w:cs="Times New Roman"/>
          <w:lang w:val="fr-FR"/>
        </w:rPr>
        <w:t>é</w:t>
      </w:r>
      <w:r w:rsidRPr="00BE1BA9">
        <w:rPr>
          <w:rStyle w:val="Egyiksem"/>
          <w:rFonts w:ascii="Times New Roman" w:hAnsi="Times New Roman" w:cs="Times New Roman"/>
        </w:rPr>
        <w:t>rtelműen megalapozatlan vagy tú</w:t>
      </w:r>
      <w:r w:rsidRPr="00BE1BA9">
        <w:rPr>
          <w:rStyle w:val="Egyiksem"/>
          <w:rFonts w:ascii="Times New Roman" w:hAnsi="Times New Roman" w:cs="Times New Roman"/>
          <w:lang w:val="de-DE"/>
        </w:rPr>
        <w:t>lz</w:t>
      </w:r>
      <w:r w:rsidRPr="00BE1BA9">
        <w:rPr>
          <w:rStyle w:val="Egyiksem"/>
          <w:rFonts w:ascii="Times New Roman" w:hAnsi="Times New Roman" w:cs="Times New Roman"/>
        </w:rPr>
        <w:t>ó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r w:rsidRPr="00BE1BA9">
        <w:rPr>
          <w:rStyle w:val="Egyiksem"/>
          <w:rFonts w:ascii="Times New Roman" w:hAnsi="Times New Roman" w:cs="Times New Roman"/>
        </w:rPr>
        <w:t>sen az ism</w:t>
      </w:r>
      <w:r w:rsidRPr="00BE1BA9">
        <w:rPr>
          <w:rStyle w:val="Egyiksem"/>
          <w:rFonts w:ascii="Times New Roman" w:hAnsi="Times New Roman" w:cs="Times New Roman"/>
          <w:lang w:val="fr-FR"/>
        </w:rPr>
        <w:t>é</w:t>
      </w:r>
      <w:r w:rsidRPr="00BE1BA9">
        <w:rPr>
          <w:rStyle w:val="Egyiksem"/>
          <w:rFonts w:ascii="Times New Roman" w:hAnsi="Times New Roman" w:cs="Times New Roman"/>
        </w:rPr>
        <w:t>tlődő jellegre figyelemmel) Adatkezelő a k</w:t>
      </w:r>
      <w:r w:rsidRPr="00BE1BA9">
        <w:rPr>
          <w:rStyle w:val="Egyiksem"/>
          <w:rFonts w:ascii="Times New Roman" w:hAnsi="Times New Roman" w:cs="Times New Roman"/>
          <w:lang w:val="fr-FR"/>
        </w:rPr>
        <w:t>é</w:t>
      </w:r>
      <w:r w:rsidRPr="00BE1BA9">
        <w:rPr>
          <w:rStyle w:val="Egyiksem"/>
          <w:rFonts w:ascii="Times New Roman" w:hAnsi="Times New Roman" w:cs="Times New Roman"/>
        </w:rPr>
        <w:t>relem teljesít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éé</w:t>
      </w:r>
      <w:r w:rsidRPr="00BE1BA9">
        <w:rPr>
          <w:rStyle w:val="Egyiksem"/>
          <w:rFonts w:ascii="Times New Roman" w:hAnsi="Times New Roman" w:cs="Times New Roman"/>
        </w:rPr>
        <w:t xml:space="preserve">rt </w:t>
      </w:r>
      <w:r w:rsidRPr="00BE1BA9">
        <w:rPr>
          <w:rStyle w:val="Egyiksem"/>
          <w:rFonts w:ascii="Times New Roman" w:hAnsi="Times New Roman" w:cs="Times New Roman"/>
          <w:lang w:val="fr-FR"/>
        </w:rPr>
        <w:t>é</w:t>
      </w:r>
      <w:r w:rsidRPr="00BE1BA9">
        <w:rPr>
          <w:rStyle w:val="Egyiksem"/>
          <w:rFonts w:ascii="Times New Roman" w:hAnsi="Times New Roman" w:cs="Times New Roman"/>
        </w:rPr>
        <w:t>szszerű m</w:t>
      </w:r>
      <w:r w:rsidRPr="00BE1BA9">
        <w:rPr>
          <w:rStyle w:val="Egyiksem"/>
          <w:rFonts w:ascii="Times New Roman" w:hAnsi="Times New Roman" w:cs="Times New Roman"/>
          <w:lang w:val="fr-FR"/>
        </w:rPr>
        <w:t>é</w:t>
      </w:r>
      <w:r w:rsidRPr="00BE1BA9">
        <w:rPr>
          <w:rStyle w:val="Egyiksem"/>
          <w:rFonts w:ascii="Times New Roman" w:hAnsi="Times New Roman" w:cs="Times New Roman"/>
        </w:rPr>
        <w:t>rt</w:t>
      </w:r>
      <w:r w:rsidRPr="00BE1BA9">
        <w:rPr>
          <w:rStyle w:val="Egyiksem"/>
          <w:rFonts w:ascii="Times New Roman" w:hAnsi="Times New Roman" w:cs="Times New Roman"/>
          <w:lang w:val="fr-FR"/>
        </w:rPr>
        <w:t>é</w:t>
      </w:r>
      <w:r w:rsidRPr="00BE1BA9">
        <w:rPr>
          <w:rStyle w:val="Egyiksem"/>
          <w:rFonts w:ascii="Times New Roman" w:hAnsi="Times New Roman" w:cs="Times New Roman"/>
        </w:rPr>
        <w:t>kű díjat számíthat fel vagy megtagadhatja az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st. Ennek bizonyítása Adatkezelőt terheli.</w:t>
      </w:r>
      <w:r w:rsidRPr="00BE1BA9">
        <w:rPr>
          <w:rFonts w:ascii="Times New Roman" w:hAnsi="Times New Roman" w:cs="Times New Roman"/>
        </w:rPr>
        <w:t xml:space="preserve"> Ha Adatkezelő részéről kétség merül fel a kérelmet benyújtó természetes személy kilétével kapcsolatban, további, a kérelmező személyazonosságának megerősítéséhez szükséges információk nyújtását kérheti.</w:t>
      </w:r>
    </w:p>
    <w:p w14:paraId="06CA0BC0"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0316918"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Érintett az Info.tv., a Rendelet, valamint a Polgári Törvénykönyv (2013. évi V. törvény) alapján</w:t>
      </w:r>
      <w:r w:rsidRPr="00BE1BA9">
        <w:rPr>
          <w:rFonts w:ascii="Times New Roman" w:hAnsi="Times New Roman" w:cs="Times New Roman"/>
        </w:rPr>
        <w:tab/>
      </w:r>
    </w:p>
    <w:p w14:paraId="529974DD" w14:textId="77777777" w:rsidR="0090582C" w:rsidRPr="00BE1BA9" w:rsidRDefault="0090582C">
      <w:pPr>
        <w:keepNext/>
        <w:keepLines/>
        <w:numPr>
          <w:ilvl w:val="0"/>
          <w:numId w:val="1"/>
        </w:numPr>
        <w:spacing w:after="0" w:line="240" w:lineRule="auto"/>
        <w:ind w:right="-716"/>
        <w:contextualSpacing/>
        <w:jc w:val="both"/>
        <w:rPr>
          <w:rFonts w:ascii="Times New Roman" w:hAnsi="Times New Roman" w:cs="Times New Roman"/>
        </w:rPr>
      </w:pPr>
      <w:r w:rsidRPr="00BE1BA9">
        <w:rPr>
          <w:rFonts w:ascii="Times New Roman" w:hAnsi="Times New Roman" w:cs="Times New Roman"/>
        </w:rPr>
        <w:t>Nemzeti Adatvédelmi és Információszabadság Hatósághoz (1055 Budapest, Falk Miksa u 9-11.; www.naih.hu) fordulhat vagy</w:t>
      </w:r>
    </w:p>
    <w:p w14:paraId="6425367F" w14:textId="77777777" w:rsidR="0090582C" w:rsidRPr="00BE1BA9" w:rsidRDefault="0090582C">
      <w:pPr>
        <w:keepNext/>
        <w:keepLines/>
        <w:numPr>
          <w:ilvl w:val="0"/>
          <w:numId w:val="1"/>
        </w:numPr>
        <w:spacing w:after="0" w:line="240" w:lineRule="auto"/>
        <w:ind w:right="-716"/>
        <w:contextualSpacing/>
        <w:jc w:val="both"/>
        <w:rPr>
          <w:rFonts w:ascii="Times New Roman" w:hAnsi="Times New Roman" w:cs="Times New Roman"/>
        </w:rPr>
      </w:pPr>
      <w:r w:rsidRPr="00BE1BA9">
        <w:rPr>
          <w:rFonts w:ascii="Times New Roman" w:hAnsi="Times New Roman" w:cs="Times New Roman"/>
        </w:rPr>
        <w:t xml:space="preserve">Bíróság előtt érvényesítheti jogait. </w:t>
      </w:r>
      <w:r w:rsidRPr="00BE1BA9">
        <w:rPr>
          <w:rStyle w:val="Egyiksem"/>
          <w:rFonts w:ascii="Times New Roman" w:hAnsi="Times New Roman" w:cs="Times New Roman"/>
        </w:rPr>
        <w:t xml:space="preserve">A per – az </w:t>
      </w:r>
      <w:r w:rsidRPr="00BE1BA9">
        <w:rPr>
          <w:rStyle w:val="Egyiksem"/>
          <w:rFonts w:ascii="Times New Roman" w:hAnsi="Times New Roman" w:cs="Times New Roman"/>
          <w:lang w:val="fr-FR"/>
        </w:rPr>
        <w:t>É</w:t>
      </w:r>
      <w:r w:rsidRPr="00BE1BA9">
        <w:rPr>
          <w:rStyle w:val="Egyiksem"/>
          <w:rFonts w:ascii="Times New Roman" w:hAnsi="Times New Roman" w:cs="Times New Roman"/>
        </w:rPr>
        <w:t>rintett választása szerint – a lak</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helye szerinti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nysz</w:t>
      </w:r>
      <w:r w:rsidRPr="00BE1BA9">
        <w:rPr>
          <w:rStyle w:val="Egyiksem"/>
          <w:rFonts w:ascii="Times New Roman" w:hAnsi="Times New Roman" w:cs="Times New Roman"/>
          <w:lang w:val="fr-FR"/>
        </w:rPr>
        <w:t>é</w:t>
      </w:r>
      <w:r w:rsidRPr="00BE1BA9">
        <w:rPr>
          <w:rStyle w:val="Egyiksem"/>
          <w:rFonts w:ascii="Times New Roman" w:hAnsi="Times New Roman" w:cs="Times New Roman"/>
        </w:rPr>
        <w:t>k előtt is megindí</w:t>
      </w:r>
      <w:r w:rsidRPr="00BE1BA9">
        <w:rPr>
          <w:rStyle w:val="Egyiksem"/>
          <w:rFonts w:ascii="Times New Roman" w:hAnsi="Times New Roman" w:cs="Times New Roman"/>
          <w:lang w:val="en-US"/>
        </w:rPr>
        <w:t>that</w:t>
      </w:r>
      <w:r w:rsidRPr="00BE1BA9">
        <w:rPr>
          <w:rStyle w:val="Egyiksem"/>
          <w:rFonts w:ascii="Times New Roman" w:hAnsi="Times New Roman" w:cs="Times New Roman"/>
        </w:rPr>
        <w:t xml:space="preserve">ó </w:t>
      </w:r>
      <w:r w:rsidRPr="00BE1BA9">
        <w:rPr>
          <w:rStyle w:val="Egyiksem"/>
          <w:rFonts w:ascii="Times New Roman" w:hAnsi="Times New Roman" w:cs="Times New Roman"/>
          <w:lang w:val="it-IT"/>
        </w:rPr>
        <w:t>(a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rv</w:t>
      </w:r>
      <w:r w:rsidRPr="00BE1BA9">
        <w:rPr>
          <w:rStyle w:val="Egyiksem"/>
          <w:rFonts w:ascii="Times New Roman" w:hAnsi="Times New Roman" w:cs="Times New Roman"/>
          <w:lang w:val="fr-FR"/>
        </w:rPr>
        <w:t>é</w:t>
      </w:r>
      <w:r w:rsidRPr="00BE1BA9">
        <w:rPr>
          <w:rStyle w:val="Egyiksem"/>
          <w:rFonts w:ascii="Times New Roman" w:hAnsi="Times New Roman" w:cs="Times New Roman"/>
        </w:rPr>
        <w:t>nysz</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kek felsorolását </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es-ES_tradnl"/>
        </w:rPr>
        <w:t>s el</w:t>
      </w:r>
      <w:r w:rsidRPr="00BE1BA9">
        <w:rPr>
          <w:rStyle w:val="Egyiksem"/>
          <w:rFonts w:ascii="Times New Roman" w:hAnsi="Times New Roman" w:cs="Times New Roman"/>
          <w:lang w:val="fr-FR"/>
        </w:rPr>
        <w:t>é</w:t>
      </w:r>
      <w:r w:rsidRPr="00BE1BA9">
        <w:rPr>
          <w:rStyle w:val="Egyiksem"/>
          <w:rFonts w:ascii="Times New Roman" w:hAnsi="Times New Roman" w:cs="Times New Roman"/>
        </w:rPr>
        <w:t>rhetős</w:t>
      </w:r>
      <w:r w:rsidRPr="00BE1BA9">
        <w:rPr>
          <w:rStyle w:val="Egyiksem"/>
          <w:rFonts w:ascii="Times New Roman" w:hAnsi="Times New Roman" w:cs="Times New Roman"/>
          <w:lang w:val="fr-FR"/>
        </w:rPr>
        <w:t>é</w:t>
      </w:r>
      <w:r w:rsidRPr="00BE1BA9">
        <w:rPr>
          <w:rStyle w:val="Egyiksem"/>
          <w:rFonts w:ascii="Times New Roman" w:hAnsi="Times New Roman" w:cs="Times New Roman"/>
        </w:rPr>
        <w:t>g</w:t>
      </w:r>
      <w:r w:rsidRPr="00BE1BA9">
        <w:rPr>
          <w:rStyle w:val="Egyiksem"/>
          <w:rFonts w:ascii="Times New Roman" w:hAnsi="Times New Roman" w:cs="Times New Roman"/>
          <w:lang w:val="fr-FR"/>
        </w:rPr>
        <w:t>é</w:t>
      </w:r>
      <w:r w:rsidRPr="00BE1BA9">
        <w:rPr>
          <w:rStyle w:val="Egyiksem"/>
          <w:rFonts w:ascii="Times New Roman" w:hAnsi="Times New Roman" w:cs="Times New Roman"/>
        </w:rPr>
        <w:t>t az alábbi linken keresztül tekintheti meg: http://birosag.hu/torvenyszekek).</w:t>
      </w:r>
    </w:p>
    <w:p w14:paraId="02A89BC7"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196CDB84" w14:textId="77777777" w:rsidR="0090582C" w:rsidRPr="00BE1BA9" w:rsidRDefault="0090582C" w:rsidP="00667243">
      <w:pPr>
        <w:pStyle w:val="Listaszerbekezds"/>
        <w:keepNext/>
        <w:keepLines/>
        <w:numPr>
          <w:ilvl w:val="0"/>
          <w:numId w:val="14"/>
        </w:numPr>
        <w:spacing w:after="0" w:line="240" w:lineRule="auto"/>
        <w:ind w:right="-716" w:hanging="1080"/>
        <w:jc w:val="both"/>
        <w:outlineLvl w:val="0"/>
        <w:rPr>
          <w:rFonts w:ascii="Times New Roman" w:hAnsi="Times New Roman"/>
          <w:b/>
        </w:rPr>
      </w:pPr>
      <w:r w:rsidRPr="00BE1BA9">
        <w:rPr>
          <w:rFonts w:ascii="Times New Roman" w:hAnsi="Times New Roman"/>
          <w:b/>
        </w:rPr>
        <w:t xml:space="preserve">ADATVÉDELMI </w:t>
      </w:r>
      <w:r w:rsidRPr="00BE1BA9">
        <w:rPr>
          <w:rFonts w:ascii="Times New Roman" w:hAnsi="Times New Roman"/>
          <w:b/>
          <w:bCs/>
          <w:color w:val="000000"/>
          <w:bdr w:val="none" w:sz="0" w:space="0" w:color="auto" w:frame="1"/>
          <w:lang w:eastAsia="hu-HU"/>
        </w:rPr>
        <w:t>INCIDENSEK</w:t>
      </w:r>
      <w:r w:rsidRPr="00BE1BA9">
        <w:rPr>
          <w:rFonts w:ascii="Times New Roman" w:hAnsi="Times New Roman"/>
          <w:b/>
        </w:rPr>
        <w:t xml:space="preserve"> KEZELÉSE</w:t>
      </w:r>
    </w:p>
    <w:p w14:paraId="002E0F9B" w14:textId="77777777" w:rsidR="0090582C" w:rsidRPr="00BE1BA9" w:rsidRDefault="0090582C" w:rsidP="0090582C">
      <w:pPr>
        <w:keepNext/>
        <w:keepLines/>
        <w:spacing w:after="0" w:line="240" w:lineRule="auto"/>
        <w:ind w:right="-716"/>
        <w:jc w:val="both"/>
        <w:rPr>
          <w:rFonts w:ascii="Times New Roman" w:hAnsi="Times New Roman" w:cs="Times New Roman"/>
        </w:rPr>
      </w:pPr>
      <w:r w:rsidRPr="00BE1BA9">
        <w:rPr>
          <w:rFonts w:ascii="Times New Roman" w:hAnsi="Times New Roman" w:cs="Times New Roman"/>
        </w:rPr>
        <w:t>Az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Adatkezelő az adatvédelmi incidenssel kapcsolatos intézkedések ellenőrzése, a felügyeleti hatóság tájékoztatása, valamint az Érintett tájékoztatása céljából nyilvántartást vezet, amely tartalmazza az incidenssel érintett személyes adatok körét, az érintettek körét és számát, az incidens időpontját, körülményeit, hatásait, az elhárítására megtett intézkedéseket. Adatkezelő incidens bekövetkezése esetén – kivéve, ha nem jár kockázattal a természetes személyek jogaira és szabadságaira nézve - indokolatlan késedelem nélkül, de legfeljebb 72 órán belül tájékoztatja az Érintettet és a felügyeleti hatóságot az adatvédelmi incidensről.</w:t>
      </w:r>
    </w:p>
    <w:p w14:paraId="02195DB7" w14:textId="10BA5DE1" w:rsidR="0090582C" w:rsidRDefault="0090582C" w:rsidP="0090582C">
      <w:pPr>
        <w:keepNext/>
        <w:keepLines/>
        <w:spacing w:after="0" w:line="240" w:lineRule="auto"/>
        <w:ind w:right="-716"/>
        <w:jc w:val="both"/>
        <w:rPr>
          <w:rFonts w:ascii="Times New Roman" w:hAnsi="Times New Roman" w:cs="Times New Roman"/>
        </w:rPr>
      </w:pPr>
    </w:p>
    <w:p w14:paraId="58B046DF" w14:textId="77777777" w:rsidR="00BE1BA9" w:rsidRPr="00BE1BA9" w:rsidRDefault="00BE1BA9" w:rsidP="0090582C">
      <w:pPr>
        <w:keepNext/>
        <w:keepLines/>
        <w:spacing w:after="0" w:line="240" w:lineRule="auto"/>
        <w:ind w:right="-716"/>
        <w:jc w:val="both"/>
        <w:rPr>
          <w:rFonts w:ascii="Times New Roman" w:hAnsi="Times New Roman" w:cs="Times New Roman"/>
        </w:rPr>
      </w:pPr>
    </w:p>
    <w:p w14:paraId="222CF5FF" w14:textId="77777777" w:rsidR="0090582C" w:rsidRPr="00BE1BA9" w:rsidRDefault="0090582C" w:rsidP="00667243">
      <w:pPr>
        <w:pStyle w:val="Listaszerbekezds"/>
        <w:keepNext/>
        <w:keepLines/>
        <w:numPr>
          <w:ilvl w:val="0"/>
          <w:numId w:val="14"/>
        </w:numPr>
        <w:spacing w:after="0" w:line="240" w:lineRule="auto"/>
        <w:ind w:right="-716" w:hanging="1080"/>
        <w:jc w:val="both"/>
        <w:outlineLvl w:val="0"/>
        <w:rPr>
          <w:rStyle w:val="Egyiksem"/>
          <w:rFonts w:ascii="Times New Roman" w:eastAsiaTheme="minorHAnsi" w:hAnsi="Times New Roman" w:cstheme="minorBidi"/>
          <w:b/>
        </w:rPr>
      </w:pPr>
      <w:r w:rsidRPr="00BE1BA9">
        <w:rPr>
          <w:rFonts w:ascii="Times New Roman" w:hAnsi="Times New Roman"/>
          <w:b/>
        </w:rPr>
        <w:lastRenderedPageBreak/>
        <w:t>AZ ADATOKHOZ VALÓ HOZZÁFÉRÉS, ADATBIZTONSÁGI INTÉZKEDÉSEK, BIZTONSÁGI MENTÉSEK</w:t>
      </w:r>
    </w:p>
    <w:p w14:paraId="31E6088C" w14:textId="05E42273" w:rsidR="0090582C" w:rsidRPr="00BE1BA9" w:rsidRDefault="0090582C" w:rsidP="00667243">
      <w:pPr>
        <w:pStyle w:val="Listaszerbekezds"/>
        <w:keepNext/>
        <w:keepLines/>
        <w:numPr>
          <w:ilvl w:val="0"/>
          <w:numId w:val="18"/>
        </w:numPr>
        <w:spacing w:after="0" w:line="240" w:lineRule="auto"/>
        <w:ind w:hanging="720"/>
        <w:jc w:val="both"/>
        <w:rPr>
          <w:rStyle w:val="Egyiksem"/>
          <w:rFonts w:ascii="Times New Roman" w:hAnsi="Times New Roman"/>
        </w:rPr>
      </w:pPr>
      <w:r w:rsidRPr="00BE1BA9">
        <w:rPr>
          <w:rStyle w:val="Egyiksem"/>
          <w:rFonts w:ascii="Times New Roman" w:hAnsi="Times New Roman"/>
          <w:b/>
          <w:bCs/>
        </w:rPr>
        <w:t>Adatbiztonsá</w:t>
      </w:r>
      <w:r w:rsidRPr="00BE1BA9">
        <w:rPr>
          <w:rStyle w:val="Egyiksem"/>
          <w:rFonts w:ascii="Times New Roman" w:hAnsi="Times New Roman"/>
          <w:b/>
          <w:bCs/>
          <w:lang w:val="it-IT"/>
        </w:rPr>
        <w:t>gi int</w:t>
      </w:r>
      <w:r w:rsidRPr="00BE1BA9">
        <w:rPr>
          <w:rStyle w:val="Egyiksem"/>
          <w:rFonts w:ascii="Times New Roman" w:hAnsi="Times New Roman"/>
          <w:b/>
          <w:bCs/>
          <w:lang w:val="fr-FR"/>
        </w:rPr>
        <w:t>é</w:t>
      </w:r>
      <w:r w:rsidRPr="00BE1BA9">
        <w:rPr>
          <w:rStyle w:val="Egyiksem"/>
          <w:rFonts w:ascii="Times New Roman" w:hAnsi="Times New Roman"/>
          <w:b/>
          <w:bCs/>
        </w:rPr>
        <w:t>zked</w:t>
      </w:r>
      <w:r w:rsidRPr="00BE1BA9">
        <w:rPr>
          <w:rStyle w:val="Egyiksem"/>
          <w:rFonts w:ascii="Times New Roman" w:hAnsi="Times New Roman"/>
          <w:b/>
          <w:bCs/>
          <w:lang w:val="fr-FR"/>
        </w:rPr>
        <w:t>é</w:t>
      </w:r>
      <w:r w:rsidRPr="00BE1BA9">
        <w:rPr>
          <w:rStyle w:val="Egyiksem"/>
          <w:rFonts w:ascii="Times New Roman" w:hAnsi="Times New Roman"/>
          <w:b/>
          <w:bCs/>
        </w:rPr>
        <w:t>sek</w:t>
      </w:r>
    </w:p>
    <w:p w14:paraId="60E2C367"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minden tőle elvárható szüks</w:t>
      </w:r>
      <w:r w:rsidRPr="00BE1BA9">
        <w:rPr>
          <w:rStyle w:val="Egyiksem"/>
          <w:rFonts w:ascii="Times New Roman" w:hAnsi="Times New Roman" w:cs="Times New Roman"/>
          <w:lang w:val="fr-FR"/>
        </w:rPr>
        <w:t>éges inté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st megtesz az adatok biztonsá</w:t>
      </w:r>
      <w:r w:rsidRPr="00BE1BA9">
        <w:rPr>
          <w:rStyle w:val="Egyiksem"/>
          <w:rFonts w:ascii="Times New Roman" w:hAnsi="Times New Roman" w:cs="Times New Roman"/>
          <w:lang w:val="sv-SE"/>
        </w:rPr>
        <w:t xml:space="preserve">ga </w:t>
      </w:r>
      <w:r w:rsidRPr="00BE1BA9">
        <w:rPr>
          <w:rStyle w:val="Egyiksem"/>
          <w:rFonts w:ascii="Times New Roman" w:hAnsi="Times New Roman" w:cs="Times New Roman"/>
          <w:lang w:val="fr-FR"/>
        </w:rPr>
        <w:t>é</w:t>
      </w:r>
      <w:r w:rsidRPr="00BE1BA9">
        <w:rPr>
          <w:rStyle w:val="Egyiksem"/>
          <w:rFonts w:ascii="Times New Roman" w:hAnsi="Times New Roman" w:cs="Times New Roman"/>
        </w:rPr>
        <w:t>rdek</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gondoskodik azok megfelelő szintű v</w:t>
      </w:r>
      <w:r w:rsidRPr="00BE1BA9">
        <w:rPr>
          <w:rStyle w:val="Egyiksem"/>
          <w:rFonts w:ascii="Times New Roman" w:hAnsi="Times New Roman" w:cs="Times New Roman"/>
          <w:lang w:val="fr-FR"/>
        </w:rPr>
        <w:t>é</w:t>
      </w:r>
      <w:r w:rsidRPr="00BE1BA9">
        <w:rPr>
          <w:rStyle w:val="Egyiksem"/>
          <w:rFonts w:ascii="Times New Roman" w:hAnsi="Times New Roman" w:cs="Times New Roman"/>
        </w:rPr>
        <w:t>delm</w:t>
      </w:r>
      <w:r w:rsidRPr="00BE1BA9">
        <w:rPr>
          <w:rStyle w:val="Egyiksem"/>
          <w:rFonts w:ascii="Times New Roman" w:hAnsi="Times New Roman" w:cs="Times New Roman"/>
          <w:lang w:val="fr-FR"/>
        </w:rPr>
        <w:t>é</w:t>
      </w:r>
      <w:r w:rsidRPr="00BE1BA9">
        <w:rPr>
          <w:rStyle w:val="Egyiksem"/>
          <w:rFonts w:ascii="Times New Roman" w:hAnsi="Times New Roman" w:cs="Times New Roman"/>
        </w:rPr>
        <w:t>ről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r w:rsidRPr="00BE1BA9">
        <w:rPr>
          <w:rStyle w:val="Egyiksem"/>
          <w:rFonts w:ascii="Times New Roman" w:hAnsi="Times New Roman" w:cs="Times New Roman"/>
        </w:rPr>
        <w:t>sen a jogosulatlan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 megváltoztatás, tová</w:t>
      </w:r>
      <w:r w:rsidRPr="00BE1BA9">
        <w:rPr>
          <w:rStyle w:val="Egyiksem"/>
          <w:rFonts w:ascii="Times New Roman" w:hAnsi="Times New Roman" w:cs="Times New Roman"/>
          <w:lang w:val="it-IT"/>
        </w:rPr>
        <w:t>bb</w:t>
      </w:r>
      <w:r w:rsidRPr="00BE1BA9">
        <w:rPr>
          <w:rStyle w:val="Egyiksem"/>
          <w:rFonts w:ascii="Times New Roman" w:hAnsi="Times New Roman" w:cs="Times New Roman"/>
        </w:rPr>
        <w:t>ítás, nyilvá</w:t>
      </w:r>
      <w:r w:rsidRPr="00BE1BA9">
        <w:rPr>
          <w:rStyle w:val="Egyiksem"/>
          <w:rFonts w:ascii="Times New Roman" w:hAnsi="Times New Roman" w:cs="Times New Roman"/>
          <w:lang w:val="pt-PT"/>
        </w:rPr>
        <w:t>noss</w:t>
      </w:r>
      <w:r w:rsidRPr="00BE1BA9">
        <w:rPr>
          <w:rStyle w:val="Egyiksem"/>
          <w:rFonts w:ascii="Times New Roman" w:hAnsi="Times New Roman" w:cs="Times New Roman"/>
        </w:rPr>
        <w:t>ágra hozatal,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rl</w:t>
      </w:r>
      <w:r w:rsidRPr="00BE1BA9">
        <w:rPr>
          <w:rStyle w:val="Egyiksem"/>
          <w:rFonts w:ascii="Times New Roman" w:hAnsi="Times New Roman" w:cs="Times New Roman"/>
          <w:lang w:val="fr-FR"/>
        </w:rPr>
        <w:t>é</w:t>
      </w:r>
      <w:r w:rsidRPr="00BE1BA9">
        <w:rPr>
          <w:rStyle w:val="Egyiksem"/>
          <w:rFonts w:ascii="Times New Roman" w:hAnsi="Times New Roman" w:cs="Times New Roman"/>
        </w:rPr>
        <w:t>s vagy megsemmisít</w:t>
      </w:r>
      <w:r w:rsidRPr="00BE1BA9">
        <w:rPr>
          <w:rStyle w:val="Egyiksem"/>
          <w:rFonts w:ascii="Times New Roman" w:hAnsi="Times New Roman" w:cs="Times New Roman"/>
          <w:lang w:val="fr-FR"/>
        </w:rPr>
        <w:t>é</w:t>
      </w:r>
      <w:r w:rsidRPr="00BE1BA9">
        <w:rPr>
          <w:rStyle w:val="Egyiksem"/>
          <w:rFonts w:ascii="Times New Roman" w:hAnsi="Times New Roman" w:cs="Times New Roman"/>
        </w:rPr>
        <w:t>s, valamint a v</w:t>
      </w:r>
      <w:r w:rsidRPr="00BE1BA9">
        <w:rPr>
          <w:rStyle w:val="Egyiksem"/>
          <w:rFonts w:ascii="Times New Roman" w:hAnsi="Times New Roman" w:cs="Times New Roman"/>
          <w:lang w:val="fr-FR"/>
        </w:rPr>
        <w:t>é</w:t>
      </w:r>
      <w:r w:rsidRPr="00BE1BA9">
        <w:rPr>
          <w:rStyle w:val="Egyiksem"/>
          <w:rFonts w:ascii="Times New Roman" w:hAnsi="Times New Roman" w:cs="Times New Roman"/>
        </w:rPr>
        <w:t>letlen megsemmisül</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s</w:t>
      </w:r>
      <w:r w:rsidRPr="00BE1BA9">
        <w:rPr>
          <w:rStyle w:val="Egyiksem"/>
          <w:rFonts w:ascii="Times New Roman" w:hAnsi="Times New Roman" w:cs="Times New Roman"/>
          <w:lang w:val="fr-FR"/>
        </w:rPr>
        <w:t>é</w:t>
      </w:r>
      <w:r w:rsidRPr="00BE1BA9">
        <w:rPr>
          <w:rStyle w:val="Egyiksem"/>
          <w:rFonts w:ascii="Times New Roman" w:hAnsi="Times New Roman" w:cs="Times New Roman"/>
        </w:rPr>
        <w:t>rül</w:t>
      </w:r>
      <w:r w:rsidRPr="00BE1BA9">
        <w:rPr>
          <w:rStyle w:val="Egyiksem"/>
          <w:rFonts w:ascii="Times New Roman" w:hAnsi="Times New Roman" w:cs="Times New Roman"/>
          <w:lang w:val="fr-FR"/>
        </w:rPr>
        <w:t>é</w:t>
      </w:r>
      <w:r w:rsidRPr="00BE1BA9">
        <w:rPr>
          <w:rStyle w:val="Egyiksem"/>
          <w:rFonts w:ascii="Times New Roman" w:hAnsi="Times New Roman" w:cs="Times New Roman"/>
        </w:rPr>
        <w:t>s ellen. Adatkezelő az adatok biztonságár</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 xml:space="preserve">l megfelelő technikai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szervez</w:t>
      </w:r>
      <w:r w:rsidRPr="00BE1BA9">
        <w:rPr>
          <w:rStyle w:val="Egyiksem"/>
          <w:rFonts w:ascii="Times New Roman" w:hAnsi="Times New Roman" w:cs="Times New Roman"/>
          <w:lang w:val="fr-FR"/>
        </w:rPr>
        <w:t>é</w:t>
      </w:r>
      <w:r w:rsidRPr="00BE1BA9">
        <w:rPr>
          <w:rStyle w:val="Egyiksem"/>
          <w:rFonts w:ascii="Times New Roman" w:hAnsi="Times New Roman" w:cs="Times New Roman"/>
          <w:lang w:val="it-IT"/>
        </w:rPr>
        <w:t>si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sekkel gondoskodik.</w:t>
      </w:r>
    </w:p>
    <w:p w14:paraId="766F351F"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2355E199"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a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lyes adatok 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hez a szolgá</w:t>
      </w:r>
      <w:r w:rsidRPr="00BE1BA9">
        <w:rPr>
          <w:rStyle w:val="Egyiksem"/>
          <w:rFonts w:ascii="Times New Roman" w:hAnsi="Times New Roman" w:cs="Times New Roman"/>
          <w:lang w:val="it-IT"/>
        </w:rPr>
        <w:t>ltat</w:t>
      </w:r>
      <w:r w:rsidRPr="00BE1BA9">
        <w:rPr>
          <w:rStyle w:val="Egyiksem"/>
          <w:rFonts w:ascii="Times New Roman" w:hAnsi="Times New Roman" w:cs="Times New Roman"/>
        </w:rPr>
        <w:t>ás nyújtá</w:t>
      </w:r>
      <w:r w:rsidRPr="00BE1BA9">
        <w:rPr>
          <w:rStyle w:val="Egyiksem"/>
          <w:rFonts w:ascii="Times New Roman" w:hAnsi="Times New Roman" w:cs="Times New Roman"/>
          <w:lang w:val="it-IT"/>
        </w:rPr>
        <w:t>sa sor</w:t>
      </w:r>
      <w:r w:rsidRPr="00BE1BA9">
        <w:rPr>
          <w:rStyle w:val="Egyiksem"/>
          <w:rFonts w:ascii="Times New Roman" w:hAnsi="Times New Roman" w:cs="Times New Roman"/>
        </w:rPr>
        <w:t>án alkalmazott informatikai eszk</w:t>
      </w:r>
      <w:r w:rsidRPr="00BE1BA9">
        <w:rPr>
          <w:rStyle w:val="Egyiksem"/>
          <w:rFonts w:ascii="Times New Roman" w:hAnsi="Times New Roman" w:cs="Times New Roman"/>
          <w:lang w:val="sv-SE"/>
        </w:rPr>
        <w:t>ö</w:t>
      </w:r>
      <w:r w:rsidRPr="00BE1BA9">
        <w:rPr>
          <w:rStyle w:val="Egyiksem"/>
          <w:rFonts w:ascii="Times New Roman" w:hAnsi="Times New Roman" w:cs="Times New Roman"/>
        </w:rPr>
        <w:t>z</w:t>
      </w:r>
      <w:r w:rsidRPr="00BE1BA9">
        <w:rPr>
          <w:rStyle w:val="Egyiksem"/>
          <w:rFonts w:ascii="Times New Roman" w:hAnsi="Times New Roman" w:cs="Times New Roman"/>
          <w:lang w:val="sv-SE"/>
        </w:rPr>
        <w:t>ö</w:t>
      </w:r>
      <w:r w:rsidRPr="00BE1BA9">
        <w:rPr>
          <w:rStyle w:val="Egyiksem"/>
          <w:rFonts w:ascii="Times New Roman" w:hAnsi="Times New Roman" w:cs="Times New Roman"/>
          <w:lang w:val="da-DK"/>
        </w:rPr>
        <w:t xml:space="preserve">ket </w:t>
      </w:r>
      <w:r w:rsidRPr="00BE1BA9">
        <w:rPr>
          <w:rStyle w:val="Egyiksem"/>
          <w:rFonts w:ascii="Times New Roman" w:hAnsi="Times New Roman" w:cs="Times New Roman"/>
        </w:rPr>
        <w:t xml:space="preserve">úgy választja meg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üzemelteti, hogy a kezelt adat:</w:t>
      </w:r>
    </w:p>
    <w:p w14:paraId="30BC5D76"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az arra feljogosítottak számára hozzáf</w:t>
      </w:r>
      <w:r w:rsidRPr="00BE1BA9">
        <w:rPr>
          <w:rStyle w:val="Egyiksem"/>
          <w:rFonts w:ascii="Times New Roman" w:hAnsi="Times New Roman"/>
          <w:lang w:val="fr-FR"/>
        </w:rPr>
        <w:t>é</w:t>
      </w:r>
      <w:r w:rsidRPr="00BE1BA9">
        <w:rPr>
          <w:rStyle w:val="Egyiksem"/>
          <w:rFonts w:ascii="Times New Roman" w:hAnsi="Times New Roman"/>
        </w:rPr>
        <w:t>rhető (rendelkez</w:t>
      </w:r>
      <w:r w:rsidRPr="00BE1BA9">
        <w:rPr>
          <w:rStyle w:val="Egyiksem"/>
          <w:rFonts w:ascii="Times New Roman" w:hAnsi="Times New Roman"/>
          <w:lang w:val="fr-FR"/>
        </w:rPr>
        <w:t>é</w:t>
      </w:r>
      <w:r w:rsidRPr="00BE1BA9">
        <w:rPr>
          <w:rStyle w:val="Egyiksem"/>
          <w:rFonts w:ascii="Times New Roman" w:hAnsi="Times New Roman"/>
        </w:rPr>
        <w:t>sre állá</w:t>
      </w:r>
      <w:r w:rsidRPr="00BE1BA9">
        <w:rPr>
          <w:rStyle w:val="Egyiksem"/>
          <w:rFonts w:ascii="Times New Roman" w:hAnsi="Times New Roman"/>
          <w:lang w:val="it-IT"/>
        </w:rPr>
        <w:t>s);</w:t>
      </w:r>
    </w:p>
    <w:p w14:paraId="455A3828"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hiteless</w:t>
      </w:r>
      <w:r w:rsidRPr="00BE1BA9">
        <w:rPr>
          <w:rStyle w:val="Egyiksem"/>
          <w:rFonts w:ascii="Times New Roman" w:hAnsi="Times New Roman"/>
          <w:lang w:val="fr-FR"/>
        </w:rPr>
        <w:t>é</w:t>
      </w:r>
      <w:r w:rsidRPr="00BE1BA9">
        <w:rPr>
          <w:rStyle w:val="Egyiksem"/>
          <w:rFonts w:ascii="Times New Roman" w:hAnsi="Times New Roman"/>
          <w:lang w:val="da-DK"/>
        </w:rPr>
        <w:t xml:space="preserve">ge </w:t>
      </w:r>
      <w:r w:rsidRPr="00BE1BA9">
        <w:rPr>
          <w:rStyle w:val="Egyiksem"/>
          <w:rFonts w:ascii="Times New Roman" w:hAnsi="Times New Roman"/>
          <w:lang w:val="fr-FR"/>
        </w:rPr>
        <w:t>é</w:t>
      </w:r>
      <w:r w:rsidRPr="00BE1BA9">
        <w:rPr>
          <w:rStyle w:val="Egyiksem"/>
          <w:rFonts w:ascii="Times New Roman" w:hAnsi="Times New Roman"/>
        </w:rPr>
        <w:t>s hitelesít</w:t>
      </w:r>
      <w:r w:rsidRPr="00BE1BA9">
        <w:rPr>
          <w:rStyle w:val="Egyiksem"/>
          <w:rFonts w:ascii="Times New Roman" w:hAnsi="Times New Roman"/>
          <w:lang w:val="fr-FR"/>
        </w:rPr>
        <w:t>é</w:t>
      </w:r>
      <w:r w:rsidRPr="00BE1BA9">
        <w:rPr>
          <w:rStyle w:val="Egyiksem"/>
          <w:rFonts w:ascii="Times New Roman" w:hAnsi="Times New Roman"/>
        </w:rPr>
        <w:t>se biztosított (adatkezel</w:t>
      </w:r>
      <w:r w:rsidRPr="00BE1BA9">
        <w:rPr>
          <w:rStyle w:val="Egyiksem"/>
          <w:rFonts w:ascii="Times New Roman" w:hAnsi="Times New Roman"/>
          <w:lang w:val="fr-FR"/>
        </w:rPr>
        <w:t>é</w:t>
      </w:r>
      <w:r w:rsidRPr="00BE1BA9">
        <w:rPr>
          <w:rStyle w:val="Egyiksem"/>
          <w:rFonts w:ascii="Times New Roman" w:hAnsi="Times New Roman"/>
        </w:rPr>
        <w:t>s hiteless</w:t>
      </w:r>
      <w:r w:rsidRPr="00BE1BA9">
        <w:rPr>
          <w:rStyle w:val="Egyiksem"/>
          <w:rFonts w:ascii="Times New Roman" w:hAnsi="Times New Roman"/>
          <w:lang w:val="fr-FR"/>
        </w:rPr>
        <w:t>é</w:t>
      </w:r>
      <w:r w:rsidRPr="00BE1BA9">
        <w:rPr>
          <w:rStyle w:val="Egyiksem"/>
          <w:rFonts w:ascii="Times New Roman" w:hAnsi="Times New Roman"/>
          <w:lang w:val="it-IT"/>
        </w:rPr>
        <w:t>ge);</w:t>
      </w:r>
    </w:p>
    <w:p w14:paraId="31292A87"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változatlansága igazolható (adatintegritá</w:t>
      </w:r>
      <w:r w:rsidRPr="00BE1BA9">
        <w:rPr>
          <w:rStyle w:val="Egyiksem"/>
          <w:rFonts w:ascii="Times New Roman" w:hAnsi="Times New Roman"/>
          <w:lang w:val="it-IT"/>
        </w:rPr>
        <w:t>s);</w:t>
      </w:r>
    </w:p>
    <w:p w14:paraId="13514846" w14:textId="77777777" w:rsidR="0090582C" w:rsidRPr="00BE1BA9" w:rsidRDefault="0090582C">
      <w:pPr>
        <w:pStyle w:val="Listaszerbekezds"/>
        <w:keepNext/>
        <w:keepLines/>
        <w:numPr>
          <w:ilvl w:val="0"/>
          <w:numId w:val="11"/>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 jogosulatlan hozzáf</w:t>
      </w:r>
      <w:r w:rsidRPr="00BE1BA9">
        <w:rPr>
          <w:rStyle w:val="Egyiksem"/>
          <w:rFonts w:ascii="Times New Roman" w:hAnsi="Times New Roman"/>
          <w:lang w:val="fr-FR"/>
        </w:rPr>
        <w:t>é</w:t>
      </w:r>
      <w:r w:rsidRPr="00BE1BA9">
        <w:rPr>
          <w:rStyle w:val="Egyiksem"/>
          <w:rFonts w:ascii="Times New Roman" w:hAnsi="Times New Roman"/>
        </w:rPr>
        <w:t>r</w:t>
      </w:r>
      <w:r w:rsidRPr="00BE1BA9">
        <w:rPr>
          <w:rStyle w:val="Egyiksem"/>
          <w:rFonts w:ascii="Times New Roman" w:hAnsi="Times New Roman"/>
          <w:lang w:val="fr-FR"/>
        </w:rPr>
        <w:t>é</w:t>
      </w:r>
      <w:r w:rsidRPr="00BE1BA9">
        <w:rPr>
          <w:rStyle w:val="Egyiksem"/>
          <w:rFonts w:ascii="Times New Roman" w:hAnsi="Times New Roman"/>
        </w:rPr>
        <w:t>s ellen v</w:t>
      </w:r>
      <w:r w:rsidRPr="00BE1BA9">
        <w:rPr>
          <w:rStyle w:val="Egyiksem"/>
          <w:rFonts w:ascii="Times New Roman" w:hAnsi="Times New Roman"/>
          <w:lang w:val="fr-FR"/>
        </w:rPr>
        <w:t>é</w:t>
      </w:r>
      <w:r w:rsidRPr="00BE1BA9">
        <w:rPr>
          <w:rStyle w:val="Egyiksem"/>
          <w:rFonts w:ascii="Times New Roman" w:hAnsi="Times New Roman"/>
        </w:rPr>
        <w:t>dett (adat bizalmassága) legyen.</w:t>
      </w:r>
    </w:p>
    <w:p w14:paraId="304E66FE" w14:textId="77777777" w:rsidR="0090582C" w:rsidRPr="00BE1BA9" w:rsidRDefault="0090582C" w:rsidP="0090582C">
      <w:pPr>
        <w:pStyle w:val="Standard"/>
        <w:keepNext/>
        <w:keepLines/>
        <w:spacing w:after="0" w:line="240" w:lineRule="auto"/>
        <w:ind w:firstLine="120"/>
        <w:jc w:val="both"/>
        <w:rPr>
          <w:rStyle w:val="Egyiksem"/>
          <w:rFonts w:ascii="Times New Roman" w:eastAsia="Times New Roman" w:hAnsi="Times New Roman" w:cs="Times New Roman"/>
        </w:rPr>
      </w:pPr>
    </w:p>
    <w:p w14:paraId="4AD1F5A4" w14:textId="77777777" w:rsidR="0090582C" w:rsidRPr="00BE1BA9" w:rsidRDefault="0090582C" w:rsidP="0090582C">
      <w:pPr>
        <w:pStyle w:val="Standard"/>
        <w:keepNext/>
        <w:keepLines/>
        <w:spacing w:after="0" w:line="240" w:lineRule="auto"/>
        <w:ind w:firstLine="120"/>
        <w:jc w:val="both"/>
        <w:rPr>
          <w:rStyle w:val="Egyiksem"/>
          <w:rFonts w:ascii="Times New Roman" w:eastAsia="Times New Roman" w:hAnsi="Times New Roman" w:cs="Times New Roman"/>
        </w:rPr>
      </w:pPr>
    </w:p>
    <w:p w14:paraId="73C96679"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az adatkezel</w:t>
      </w:r>
      <w:r w:rsidRPr="00BE1BA9">
        <w:rPr>
          <w:rStyle w:val="Egyiksem"/>
          <w:rFonts w:ascii="Times New Roman" w:hAnsi="Times New Roman" w:cs="Times New Roman"/>
          <w:lang w:val="fr-FR"/>
        </w:rPr>
        <w:t>és sor</w:t>
      </w:r>
      <w:r w:rsidRPr="00BE1BA9">
        <w:rPr>
          <w:rStyle w:val="Egyiksem"/>
          <w:rFonts w:ascii="Times New Roman" w:hAnsi="Times New Roman" w:cs="Times New Roman"/>
        </w:rPr>
        <w:t>án megőrzi:</w:t>
      </w:r>
    </w:p>
    <w:p w14:paraId="106D1E41"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 titkosságot: megv</w:t>
      </w:r>
      <w:r w:rsidRPr="00BE1BA9">
        <w:rPr>
          <w:rStyle w:val="Egyiksem"/>
          <w:rFonts w:ascii="Times New Roman" w:hAnsi="Times New Roman"/>
          <w:lang w:val="fr-FR"/>
        </w:rPr>
        <w:t>é</w:t>
      </w:r>
      <w:r w:rsidRPr="00BE1BA9">
        <w:rPr>
          <w:rStyle w:val="Egyiksem"/>
          <w:rFonts w:ascii="Times New Roman" w:hAnsi="Times New Roman"/>
        </w:rPr>
        <w:t>di az informáci</w:t>
      </w:r>
      <w:r w:rsidRPr="00BE1BA9">
        <w:rPr>
          <w:rStyle w:val="Egyiksem"/>
          <w:rFonts w:ascii="Times New Roman" w:hAnsi="Times New Roman"/>
          <w:lang w:val="es-ES_tradnl"/>
        </w:rPr>
        <w:t>ó</w:t>
      </w:r>
      <w:r w:rsidRPr="00BE1BA9">
        <w:rPr>
          <w:rStyle w:val="Egyiksem"/>
          <w:rFonts w:ascii="Times New Roman" w:hAnsi="Times New Roman"/>
        </w:rPr>
        <w:t>t, hogy csak az f</w:t>
      </w:r>
      <w:r w:rsidRPr="00BE1BA9">
        <w:rPr>
          <w:rStyle w:val="Egyiksem"/>
          <w:rFonts w:ascii="Times New Roman" w:hAnsi="Times New Roman"/>
          <w:lang w:val="fr-FR"/>
        </w:rPr>
        <w:t>é</w:t>
      </w:r>
      <w:r w:rsidRPr="00BE1BA9">
        <w:rPr>
          <w:rStyle w:val="Egyiksem"/>
          <w:rFonts w:ascii="Times New Roman" w:hAnsi="Times New Roman"/>
        </w:rPr>
        <w:t>rhessen hozzá, aki erre jogosult;</w:t>
      </w:r>
    </w:p>
    <w:p w14:paraId="452E657A"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 s</w:t>
      </w:r>
      <w:r w:rsidRPr="00BE1BA9">
        <w:rPr>
          <w:rStyle w:val="Egyiksem"/>
          <w:rFonts w:ascii="Times New Roman" w:hAnsi="Times New Roman"/>
          <w:lang w:val="fr-FR"/>
        </w:rPr>
        <w:t>é</w:t>
      </w:r>
      <w:r w:rsidRPr="00BE1BA9">
        <w:rPr>
          <w:rStyle w:val="Egyiksem"/>
          <w:rFonts w:ascii="Times New Roman" w:hAnsi="Times New Roman"/>
        </w:rPr>
        <w:t>rtetlens</w:t>
      </w:r>
      <w:r w:rsidRPr="00BE1BA9">
        <w:rPr>
          <w:rStyle w:val="Egyiksem"/>
          <w:rFonts w:ascii="Times New Roman" w:hAnsi="Times New Roman"/>
          <w:lang w:val="fr-FR"/>
        </w:rPr>
        <w:t>é</w:t>
      </w:r>
      <w:r w:rsidRPr="00BE1BA9">
        <w:rPr>
          <w:rStyle w:val="Egyiksem"/>
          <w:rFonts w:ascii="Times New Roman" w:hAnsi="Times New Roman"/>
        </w:rPr>
        <w:t>get: megv</w:t>
      </w:r>
      <w:r w:rsidRPr="00BE1BA9">
        <w:rPr>
          <w:rStyle w:val="Egyiksem"/>
          <w:rFonts w:ascii="Times New Roman" w:hAnsi="Times New Roman"/>
          <w:lang w:val="fr-FR"/>
        </w:rPr>
        <w:t>é</w:t>
      </w:r>
      <w:r w:rsidRPr="00BE1BA9">
        <w:rPr>
          <w:rStyle w:val="Egyiksem"/>
          <w:rFonts w:ascii="Times New Roman" w:hAnsi="Times New Roman"/>
        </w:rPr>
        <w:t>di az informáci</w:t>
      </w:r>
      <w:r w:rsidRPr="00BE1BA9">
        <w:rPr>
          <w:rStyle w:val="Egyiksem"/>
          <w:rFonts w:ascii="Times New Roman" w:hAnsi="Times New Roman"/>
          <w:lang w:val="es-ES_tradnl"/>
        </w:rPr>
        <w:t>ó</w:t>
      </w:r>
      <w:r w:rsidRPr="00BE1BA9">
        <w:rPr>
          <w:rStyle w:val="Egyiksem"/>
          <w:rFonts w:ascii="Times New Roman" w:hAnsi="Times New Roman"/>
        </w:rPr>
        <w:t xml:space="preserve">nak </w:t>
      </w:r>
      <w:r w:rsidRPr="00BE1BA9">
        <w:rPr>
          <w:rStyle w:val="Egyiksem"/>
          <w:rFonts w:ascii="Times New Roman" w:hAnsi="Times New Roman"/>
          <w:lang w:val="fr-FR"/>
        </w:rPr>
        <w:t>é</w:t>
      </w:r>
      <w:r w:rsidRPr="00BE1BA9">
        <w:rPr>
          <w:rStyle w:val="Egyiksem"/>
          <w:rFonts w:ascii="Times New Roman" w:hAnsi="Times New Roman"/>
        </w:rPr>
        <w:t>s a feldolgozás m</w:t>
      </w:r>
      <w:r w:rsidRPr="00BE1BA9">
        <w:rPr>
          <w:rStyle w:val="Egyiksem"/>
          <w:rFonts w:ascii="Times New Roman" w:hAnsi="Times New Roman"/>
          <w:lang w:val="es-ES_tradnl"/>
        </w:rPr>
        <w:t>ó</w:t>
      </w:r>
      <w:r w:rsidRPr="00BE1BA9">
        <w:rPr>
          <w:rStyle w:val="Egyiksem"/>
          <w:rFonts w:ascii="Times New Roman" w:hAnsi="Times New Roman"/>
        </w:rPr>
        <w:t>dszer</w:t>
      </w:r>
      <w:r w:rsidRPr="00BE1BA9">
        <w:rPr>
          <w:rStyle w:val="Egyiksem"/>
          <w:rFonts w:ascii="Times New Roman" w:hAnsi="Times New Roman"/>
          <w:lang w:val="fr-FR"/>
        </w:rPr>
        <w:t>é</w:t>
      </w:r>
      <w:r w:rsidRPr="00BE1BA9">
        <w:rPr>
          <w:rStyle w:val="Egyiksem"/>
          <w:rFonts w:ascii="Times New Roman" w:hAnsi="Times New Roman"/>
        </w:rPr>
        <w:t xml:space="preserve">nek a pontosságát </w:t>
      </w:r>
      <w:r w:rsidRPr="00BE1BA9">
        <w:rPr>
          <w:rStyle w:val="Egyiksem"/>
          <w:rFonts w:ascii="Times New Roman" w:hAnsi="Times New Roman"/>
          <w:lang w:val="fr-FR"/>
        </w:rPr>
        <w:t>é</w:t>
      </w:r>
      <w:r w:rsidRPr="00BE1BA9">
        <w:rPr>
          <w:rStyle w:val="Egyiksem"/>
          <w:rFonts w:ascii="Times New Roman" w:hAnsi="Times New Roman"/>
        </w:rPr>
        <w:t>s teljess</w:t>
      </w:r>
      <w:r w:rsidRPr="00BE1BA9">
        <w:rPr>
          <w:rStyle w:val="Egyiksem"/>
          <w:rFonts w:ascii="Times New Roman" w:hAnsi="Times New Roman"/>
          <w:lang w:val="fr-FR"/>
        </w:rPr>
        <w:t>é</w:t>
      </w:r>
      <w:r w:rsidRPr="00BE1BA9">
        <w:rPr>
          <w:rStyle w:val="Egyiksem"/>
          <w:rFonts w:ascii="Times New Roman" w:hAnsi="Times New Roman"/>
        </w:rPr>
        <w:t>g</w:t>
      </w:r>
      <w:r w:rsidRPr="00BE1BA9">
        <w:rPr>
          <w:rStyle w:val="Egyiksem"/>
          <w:rFonts w:ascii="Times New Roman" w:hAnsi="Times New Roman"/>
          <w:lang w:val="fr-FR"/>
        </w:rPr>
        <w:t>é</w:t>
      </w:r>
      <w:r w:rsidRPr="00BE1BA9">
        <w:rPr>
          <w:rStyle w:val="Egyiksem"/>
          <w:rFonts w:ascii="Times New Roman" w:hAnsi="Times New Roman"/>
        </w:rPr>
        <w:t>t;</w:t>
      </w:r>
    </w:p>
    <w:p w14:paraId="1FF7C633" w14:textId="77777777" w:rsidR="0090582C" w:rsidRPr="00BE1BA9" w:rsidRDefault="0090582C">
      <w:pPr>
        <w:pStyle w:val="Listaszerbekezds"/>
        <w:keepNext/>
        <w:keepLines/>
        <w:numPr>
          <w:ilvl w:val="0"/>
          <w:numId w:val="12"/>
        </w:numPr>
        <w:pBdr>
          <w:top w:val="nil"/>
          <w:left w:val="nil"/>
          <w:bottom w:val="nil"/>
          <w:right w:val="nil"/>
          <w:between w:val="nil"/>
          <w:bar w:val="nil"/>
        </w:pBdr>
        <w:suppressAutoHyphens/>
        <w:spacing w:after="0" w:line="240" w:lineRule="auto"/>
        <w:jc w:val="both"/>
        <w:rPr>
          <w:rFonts w:ascii="Times New Roman" w:hAnsi="Times New Roman"/>
        </w:rPr>
      </w:pPr>
      <w:r w:rsidRPr="00BE1BA9">
        <w:rPr>
          <w:rStyle w:val="Egyiksem"/>
          <w:rFonts w:ascii="Times New Roman" w:hAnsi="Times New Roman"/>
        </w:rPr>
        <w:t>a rendelkez</w:t>
      </w:r>
      <w:r w:rsidRPr="00BE1BA9">
        <w:rPr>
          <w:rStyle w:val="Egyiksem"/>
          <w:rFonts w:ascii="Times New Roman" w:hAnsi="Times New Roman"/>
          <w:lang w:val="fr-FR"/>
        </w:rPr>
        <w:t>é</w:t>
      </w:r>
      <w:r w:rsidRPr="00BE1BA9">
        <w:rPr>
          <w:rStyle w:val="Egyiksem"/>
          <w:rFonts w:ascii="Times New Roman" w:hAnsi="Times New Roman"/>
        </w:rPr>
        <w:t>sre állást: gondoskodik arr</w:t>
      </w:r>
      <w:r w:rsidRPr="00BE1BA9">
        <w:rPr>
          <w:rStyle w:val="Egyiksem"/>
          <w:rFonts w:ascii="Times New Roman" w:hAnsi="Times New Roman"/>
          <w:lang w:val="es-ES_tradnl"/>
        </w:rPr>
        <w:t>ó</w:t>
      </w:r>
      <w:r w:rsidRPr="00BE1BA9">
        <w:rPr>
          <w:rStyle w:val="Egyiksem"/>
          <w:rFonts w:ascii="Times New Roman" w:hAnsi="Times New Roman"/>
        </w:rPr>
        <w:t>l, hogy amikor a jogosult használ</w:t>
      </w:r>
      <w:r w:rsidRPr="00BE1BA9">
        <w:rPr>
          <w:rStyle w:val="Egyiksem"/>
          <w:rFonts w:ascii="Times New Roman" w:hAnsi="Times New Roman"/>
          <w:lang w:val="es-ES_tradnl"/>
        </w:rPr>
        <w:t>ó</w:t>
      </w:r>
      <w:r w:rsidRPr="00BE1BA9">
        <w:rPr>
          <w:rStyle w:val="Egyiksem"/>
          <w:rFonts w:ascii="Times New Roman" w:hAnsi="Times New Roman"/>
        </w:rPr>
        <w:t>nak szüks</w:t>
      </w:r>
      <w:r w:rsidRPr="00BE1BA9">
        <w:rPr>
          <w:rStyle w:val="Egyiksem"/>
          <w:rFonts w:ascii="Times New Roman" w:hAnsi="Times New Roman"/>
          <w:lang w:val="fr-FR"/>
        </w:rPr>
        <w:t>é</w:t>
      </w:r>
      <w:r w:rsidRPr="00BE1BA9">
        <w:rPr>
          <w:rStyle w:val="Egyiksem"/>
          <w:rFonts w:ascii="Times New Roman" w:hAnsi="Times New Roman"/>
          <w:lang w:val="nl-NL"/>
        </w:rPr>
        <w:t>ge van r</w:t>
      </w:r>
      <w:r w:rsidRPr="00BE1BA9">
        <w:rPr>
          <w:rStyle w:val="Egyiksem"/>
          <w:rFonts w:ascii="Times New Roman" w:hAnsi="Times New Roman"/>
        </w:rPr>
        <w:t>á, val</w:t>
      </w:r>
      <w:r w:rsidRPr="00BE1BA9">
        <w:rPr>
          <w:rStyle w:val="Egyiksem"/>
          <w:rFonts w:ascii="Times New Roman" w:hAnsi="Times New Roman"/>
          <w:lang w:val="es-ES_tradnl"/>
        </w:rPr>
        <w:t>ó</w:t>
      </w:r>
      <w:r w:rsidRPr="00BE1BA9">
        <w:rPr>
          <w:rStyle w:val="Egyiksem"/>
          <w:rFonts w:ascii="Times New Roman" w:hAnsi="Times New Roman"/>
        </w:rPr>
        <w:t>ban hozzá tudjon f</w:t>
      </w:r>
      <w:r w:rsidRPr="00BE1BA9">
        <w:rPr>
          <w:rStyle w:val="Egyiksem"/>
          <w:rFonts w:ascii="Times New Roman" w:hAnsi="Times New Roman"/>
          <w:lang w:val="fr-FR"/>
        </w:rPr>
        <w:t>é</w:t>
      </w:r>
      <w:r w:rsidRPr="00BE1BA9">
        <w:rPr>
          <w:rStyle w:val="Egyiksem"/>
          <w:rFonts w:ascii="Times New Roman" w:hAnsi="Times New Roman"/>
        </w:rPr>
        <w:t>rni a kívá</w:t>
      </w:r>
      <w:r w:rsidRPr="00BE1BA9">
        <w:rPr>
          <w:rStyle w:val="Egyiksem"/>
          <w:rFonts w:ascii="Times New Roman" w:hAnsi="Times New Roman"/>
          <w:lang w:val="fr-FR"/>
        </w:rPr>
        <w:t>nt inform</w:t>
      </w:r>
      <w:r w:rsidRPr="00BE1BA9">
        <w:rPr>
          <w:rStyle w:val="Egyiksem"/>
          <w:rFonts w:ascii="Times New Roman" w:hAnsi="Times New Roman"/>
        </w:rPr>
        <w:t>áci</w:t>
      </w:r>
      <w:r w:rsidRPr="00BE1BA9">
        <w:rPr>
          <w:rStyle w:val="Egyiksem"/>
          <w:rFonts w:ascii="Times New Roman" w:hAnsi="Times New Roman"/>
          <w:lang w:val="es-ES_tradnl"/>
        </w:rPr>
        <w:t>ó</w:t>
      </w:r>
      <w:r w:rsidRPr="00BE1BA9">
        <w:rPr>
          <w:rStyle w:val="Egyiksem"/>
          <w:rFonts w:ascii="Times New Roman" w:hAnsi="Times New Roman"/>
        </w:rPr>
        <w:t xml:space="preserve">hoz, </w:t>
      </w:r>
      <w:r w:rsidRPr="00BE1BA9">
        <w:rPr>
          <w:rStyle w:val="Egyiksem"/>
          <w:rFonts w:ascii="Times New Roman" w:hAnsi="Times New Roman"/>
          <w:lang w:val="fr-FR"/>
        </w:rPr>
        <w:t>é</w:t>
      </w:r>
      <w:r w:rsidRPr="00BE1BA9">
        <w:rPr>
          <w:rStyle w:val="Egyiksem"/>
          <w:rFonts w:ascii="Times New Roman" w:hAnsi="Times New Roman"/>
        </w:rPr>
        <w:t>s rendelkez</w:t>
      </w:r>
      <w:r w:rsidRPr="00BE1BA9">
        <w:rPr>
          <w:rStyle w:val="Egyiksem"/>
          <w:rFonts w:ascii="Times New Roman" w:hAnsi="Times New Roman"/>
          <w:lang w:val="fr-FR"/>
        </w:rPr>
        <w:t>é</w:t>
      </w:r>
      <w:r w:rsidRPr="00BE1BA9">
        <w:rPr>
          <w:rStyle w:val="Egyiksem"/>
          <w:rFonts w:ascii="Times New Roman" w:hAnsi="Times New Roman"/>
        </w:rPr>
        <w:t>sre álljanak az ezzel kapcsolatos eszk</w:t>
      </w:r>
      <w:r w:rsidRPr="00BE1BA9">
        <w:rPr>
          <w:rStyle w:val="Egyiksem"/>
          <w:rFonts w:ascii="Times New Roman" w:hAnsi="Times New Roman"/>
          <w:lang w:val="sv-SE"/>
        </w:rPr>
        <w:t>ö</w:t>
      </w:r>
      <w:r w:rsidRPr="00BE1BA9">
        <w:rPr>
          <w:rStyle w:val="Egyiksem"/>
          <w:rFonts w:ascii="Times New Roman" w:hAnsi="Times New Roman"/>
        </w:rPr>
        <w:t>z</w:t>
      </w:r>
      <w:r w:rsidRPr="00BE1BA9">
        <w:rPr>
          <w:rStyle w:val="Egyiksem"/>
          <w:rFonts w:ascii="Times New Roman" w:hAnsi="Times New Roman"/>
          <w:lang w:val="sv-SE"/>
        </w:rPr>
        <w:t>ö</w:t>
      </w:r>
      <w:r w:rsidRPr="00BE1BA9">
        <w:rPr>
          <w:rStyle w:val="Egyiksem"/>
          <w:rFonts w:ascii="Times New Roman" w:hAnsi="Times New Roman"/>
        </w:rPr>
        <w:t>k.</w:t>
      </w:r>
    </w:p>
    <w:p w14:paraId="7F7B53F0"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39500DFB" w14:textId="5930EB38" w:rsidR="0090582C" w:rsidRPr="00BE1BA9" w:rsidRDefault="0090582C" w:rsidP="00667243">
      <w:pPr>
        <w:pStyle w:val="Listaszerbekezds"/>
        <w:keepNext/>
        <w:keepLines/>
        <w:numPr>
          <w:ilvl w:val="0"/>
          <w:numId w:val="18"/>
        </w:numPr>
        <w:spacing w:after="0" w:line="240" w:lineRule="auto"/>
        <w:ind w:hanging="720"/>
        <w:jc w:val="both"/>
        <w:rPr>
          <w:rStyle w:val="Egyiksem"/>
          <w:rFonts w:ascii="Times New Roman" w:eastAsia="Arial Unicode MS" w:hAnsi="Times New Roman" w:cs="Arial Unicode MS"/>
          <w:color w:val="000000"/>
          <w:kern w:val="3"/>
          <w:u w:color="000000"/>
          <w:bdr w:val="nil"/>
          <w:lang w:eastAsia="hu-HU"/>
        </w:rPr>
      </w:pPr>
      <w:r w:rsidRPr="00BE1BA9">
        <w:rPr>
          <w:rStyle w:val="Egyiksem"/>
          <w:rFonts w:ascii="Times New Roman" w:hAnsi="Times New Roman"/>
          <w:b/>
          <w:bCs/>
        </w:rPr>
        <w:t>Biztonsá</w:t>
      </w:r>
      <w:r w:rsidRPr="00BE1BA9">
        <w:rPr>
          <w:rStyle w:val="Egyiksem"/>
          <w:rFonts w:ascii="Times New Roman" w:hAnsi="Times New Roman"/>
          <w:b/>
          <w:bCs/>
          <w:lang w:val="it-IT"/>
        </w:rPr>
        <w:t>gi ment</w:t>
      </w:r>
      <w:r w:rsidRPr="00BE1BA9">
        <w:rPr>
          <w:rStyle w:val="Egyiksem"/>
          <w:rFonts w:ascii="Times New Roman" w:hAnsi="Times New Roman"/>
          <w:b/>
          <w:bCs/>
          <w:lang w:val="fr-FR"/>
        </w:rPr>
        <w:t>é</w:t>
      </w:r>
      <w:r w:rsidRPr="00BE1BA9">
        <w:rPr>
          <w:rStyle w:val="Egyiksem"/>
          <w:rFonts w:ascii="Times New Roman" w:hAnsi="Times New Roman"/>
          <w:b/>
          <w:bCs/>
        </w:rPr>
        <w:t>sek kezel</w:t>
      </w:r>
      <w:r w:rsidRPr="00BE1BA9">
        <w:rPr>
          <w:rStyle w:val="Egyiksem"/>
          <w:rFonts w:ascii="Times New Roman" w:hAnsi="Times New Roman"/>
          <w:b/>
          <w:bCs/>
          <w:lang w:val="fr-FR"/>
        </w:rPr>
        <w:t>é</w:t>
      </w:r>
      <w:r w:rsidRPr="00BE1BA9">
        <w:rPr>
          <w:rStyle w:val="Egyiksem"/>
          <w:rFonts w:ascii="Times New Roman" w:hAnsi="Times New Roman"/>
          <w:b/>
          <w:bCs/>
        </w:rPr>
        <w:t>s</w:t>
      </w:r>
      <w:r w:rsidRPr="00BE1BA9">
        <w:rPr>
          <w:rStyle w:val="Egyiksem"/>
          <w:rFonts w:ascii="Times New Roman" w:hAnsi="Times New Roman"/>
          <w:b/>
          <w:bCs/>
          <w:lang w:val="fr-FR"/>
        </w:rPr>
        <w:t>é</w:t>
      </w:r>
      <w:r w:rsidRPr="00BE1BA9">
        <w:rPr>
          <w:rStyle w:val="Egyiksem"/>
          <w:rFonts w:ascii="Times New Roman" w:hAnsi="Times New Roman"/>
          <w:b/>
          <w:bCs/>
        </w:rPr>
        <w:t>nek rendje</w:t>
      </w:r>
    </w:p>
    <w:p w14:paraId="4F353052"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r w:rsidRPr="00BE1BA9">
        <w:rPr>
          <w:rStyle w:val="Egyiksem"/>
          <w:rFonts w:ascii="Times New Roman" w:hAnsi="Times New Roman" w:cs="Times New Roman"/>
        </w:rPr>
        <w:t>Adatkezelő az informatikai rendszerek v</w:t>
      </w:r>
      <w:r w:rsidRPr="00BE1BA9">
        <w:rPr>
          <w:rStyle w:val="Egyiksem"/>
          <w:rFonts w:ascii="Times New Roman" w:hAnsi="Times New Roman" w:cs="Times New Roman"/>
          <w:lang w:val="fr-FR"/>
        </w:rPr>
        <w:t>é</w:t>
      </w:r>
      <w:r w:rsidRPr="00BE1BA9">
        <w:rPr>
          <w:rStyle w:val="Egyiksem"/>
          <w:rFonts w:ascii="Times New Roman" w:hAnsi="Times New Roman" w:cs="Times New Roman"/>
        </w:rPr>
        <w:t>delemmel kapcsolatos feladatai k</w:t>
      </w:r>
      <w:r w:rsidRPr="00BE1BA9">
        <w:rPr>
          <w:rStyle w:val="Egyiksem"/>
          <w:rFonts w:ascii="Times New Roman" w:hAnsi="Times New Roman" w:cs="Times New Roman"/>
          <w:lang w:val="sv-SE"/>
        </w:rPr>
        <w:t>ö</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gondoskodik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w:t>
      </w:r>
      <w:r w:rsidRPr="00BE1BA9">
        <w:rPr>
          <w:rStyle w:val="Egyiksem"/>
          <w:rFonts w:ascii="Times New Roman" w:hAnsi="Times New Roman" w:cs="Times New Roman"/>
          <w:lang w:val="sv-SE"/>
        </w:rPr>
        <w:t>ö</w:t>
      </w:r>
      <w:r w:rsidRPr="00BE1BA9">
        <w:rPr>
          <w:rStyle w:val="Egyiksem"/>
          <w:rFonts w:ascii="Times New Roman" w:hAnsi="Times New Roman" w:cs="Times New Roman"/>
        </w:rPr>
        <w:t>sen az adatállományok helyreállításának lehetős</w:t>
      </w:r>
      <w:r w:rsidRPr="00BE1BA9">
        <w:rPr>
          <w:rStyle w:val="Egyiksem"/>
          <w:rFonts w:ascii="Times New Roman" w:hAnsi="Times New Roman" w:cs="Times New Roman"/>
          <w:lang w:val="fr-FR"/>
        </w:rPr>
        <w:t>é</w:t>
      </w:r>
      <w:r w:rsidRPr="00BE1BA9">
        <w:rPr>
          <w:rStyle w:val="Egyiksem"/>
          <w:rFonts w:ascii="Times New Roman" w:hAnsi="Times New Roman" w:cs="Times New Roman"/>
        </w:rPr>
        <w:t>g</w:t>
      </w:r>
      <w:r w:rsidRPr="00BE1BA9">
        <w:rPr>
          <w:rStyle w:val="Egyiksem"/>
          <w:rFonts w:ascii="Times New Roman" w:hAnsi="Times New Roman" w:cs="Times New Roman"/>
          <w:lang w:val="fr-FR"/>
        </w:rPr>
        <w:t>é</w:t>
      </w:r>
      <w:r w:rsidRPr="00BE1BA9">
        <w:rPr>
          <w:rStyle w:val="Egyiksem"/>
          <w:rFonts w:ascii="Times New Roman" w:hAnsi="Times New Roman" w:cs="Times New Roman"/>
        </w:rPr>
        <w:t>t biztosító int</w:t>
      </w:r>
      <w:r w:rsidRPr="00BE1BA9">
        <w:rPr>
          <w:rStyle w:val="Egyiksem"/>
          <w:rFonts w:ascii="Times New Roman" w:hAnsi="Times New Roman" w:cs="Times New Roman"/>
          <w:lang w:val="fr-FR"/>
        </w:rPr>
        <w:t>é</w:t>
      </w:r>
      <w:r w:rsidRPr="00BE1BA9">
        <w:rPr>
          <w:rStyle w:val="Egyiksem"/>
          <w:rFonts w:ascii="Times New Roman" w:hAnsi="Times New Roman" w:cs="Times New Roman"/>
        </w:rPr>
        <w:t>zked</w:t>
      </w:r>
      <w:r w:rsidRPr="00BE1BA9">
        <w:rPr>
          <w:rStyle w:val="Egyiksem"/>
          <w:rFonts w:ascii="Times New Roman" w:hAnsi="Times New Roman" w:cs="Times New Roman"/>
          <w:lang w:val="fr-FR"/>
        </w:rPr>
        <w:t>é</w:t>
      </w:r>
      <w:r w:rsidRPr="00BE1BA9">
        <w:rPr>
          <w:rStyle w:val="Egyiksem"/>
          <w:rFonts w:ascii="Times New Roman" w:hAnsi="Times New Roman" w:cs="Times New Roman"/>
        </w:rPr>
        <w:t>sekről, ezen belül a rendszeres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sről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 másolatok elkül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nített, biztonságos kezel</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ről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p>
    <w:p w14:paraId="468BA756"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769F5725" w14:textId="4D29FD1B" w:rsidR="0090582C" w:rsidRPr="0098427C" w:rsidRDefault="0090582C" w:rsidP="0090582C">
      <w:pPr>
        <w:pStyle w:val="Standard"/>
        <w:keepNext/>
        <w:keepLines/>
        <w:spacing w:after="0" w:line="240" w:lineRule="auto"/>
        <w:jc w:val="both"/>
        <w:rPr>
          <w:rFonts w:ascii="Times New Roman" w:hAnsi="Times New Roman" w:cs="Times New Roman"/>
        </w:rPr>
      </w:pPr>
      <w:bookmarkStart w:id="11" w:name="_Hlk34137586"/>
      <w:r w:rsidRPr="00BE1BA9">
        <w:rPr>
          <w:rStyle w:val="Egyiksem"/>
          <w:rFonts w:ascii="Times New Roman" w:hAnsi="Times New Roman" w:cs="Times New Roman"/>
        </w:rPr>
        <w:t>Ennek megfelelően Adatkezelő – az elektronikusan tárolt adatok elveszt</w:t>
      </w:r>
      <w:r w:rsidRPr="00BE1BA9">
        <w:rPr>
          <w:rStyle w:val="Egyiksem"/>
          <w:rFonts w:ascii="Times New Roman" w:hAnsi="Times New Roman" w:cs="Times New Roman"/>
          <w:lang w:val="fr-FR"/>
        </w:rPr>
        <w:t>é</w:t>
      </w:r>
      <w:r w:rsidRPr="00BE1BA9">
        <w:rPr>
          <w:rStyle w:val="Egyiksem"/>
          <w:rFonts w:ascii="Times New Roman" w:hAnsi="Times New Roman" w:cs="Times New Roman"/>
        </w:rPr>
        <w:t>s</w:t>
      </w:r>
      <w:r w:rsidRPr="00BE1BA9">
        <w:rPr>
          <w:rStyle w:val="Egyiksem"/>
          <w:rFonts w:ascii="Times New Roman" w:hAnsi="Times New Roman" w:cs="Times New Roman"/>
          <w:lang w:val="fr-FR"/>
        </w:rPr>
        <w:t>é</w:t>
      </w:r>
      <w:r w:rsidRPr="00BE1BA9">
        <w:rPr>
          <w:rStyle w:val="Egyiksem"/>
          <w:rFonts w:ascii="Times New Roman" w:hAnsi="Times New Roman" w:cs="Times New Roman"/>
        </w:rPr>
        <w:t>nek megakadályozá</w:t>
      </w:r>
      <w:r w:rsidRPr="00BE1BA9">
        <w:rPr>
          <w:rStyle w:val="Egyiksem"/>
          <w:rFonts w:ascii="Times New Roman" w:hAnsi="Times New Roman" w:cs="Times New Roman"/>
          <w:lang w:val="it-IT"/>
        </w:rPr>
        <w:t xml:space="preserve">sa </w:t>
      </w:r>
      <w:r w:rsidRPr="00BE1BA9">
        <w:rPr>
          <w:rStyle w:val="Egyiksem"/>
          <w:rFonts w:ascii="Times New Roman" w:hAnsi="Times New Roman" w:cs="Times New Roman"/>
          <w:lang w:val="fr-FR"/>
        </w:rPr>
        <w:t>é</w:t>
      </w:r>
      <w:r w:rsidRPr="00BE1BA9">
        <w:rPr>
          <w:rStyle w:val="Egyiksem"/>
          <w:rFonts w:ascii="Times New Roman" w:hAnsi="Times New Roman" w:cs="Times New Roman"/>
        </w:rPr>
        <w:t>rdek</w:t>
      </w:r>
      <w:r w:rsidRPr="00BE1BA9">
        <w:rPr>
          <w:rStyle w:val="Egyiksem"/>
          <w:rFonts w:ascii="Times New Roman" w:hAnsi="Times New Roman" w:cs="Times New Roman"/>
          <w:lang w:val="fr-FR"/>
        </w:rPr>
        <w:t>é</w:t>
      </w:r>
      <w:r w:rsidRPr="00BE1BA9">
        <w:rPr>
          <w:rStyle w:val="Egyiksem"/>
          <w:rFonts w:ascii="Times New Roman" w:hAnsi="Times New Roman" w:cs="Times New Roman"/>
        </w:rPr>
        <w:t>ben – a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lyes adatokat is tartalmazó adatbázisának adataib</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l rendszeresen, kül</w:t>
      </w:r>
      <w:r w:rsidRPr="00BE1BA9">
        <w:rPr>
          <w:rStyle w:val="Egyiksem"/>
          <w:rFonts w:ascii="Times New Roman" w:hAnsi="Times New Roman" w:cs="Times New Roman"/>
          <w:lang w:val="sv-SE"/>
        </w:rPr>
        <w:t>ö</w:t>
      </w:r>
      <w:r w:rsidRPr="00BE1BA9">
        <w:rPr>
          <w:rStyle w:val="Egyiksem"/>
          <w:rFonts w:ascii="Times New Roman" w:hAnsi="Times New Roman" w:cs="Times New Roman"/>
        </w:rPr>
        <w:t xml:space="preserve">n </w:t>
      </w:r>
      <w:r w:rsidRPr="0098427C">
        <w:rPr>
          <w:rStyle w:val="Egyiksem"/>
          <w:rFonts w:ascii="Times New Roman" w:hAnsi="Times New Roman" w:cs="Times New Roman"/>
        </w:rPr>
        <w:t>adat</w:t>
      </w:r>
      <w:r w:rsidR="00BA7D8D">
        <w:rPr>
          <w:rStyle w:val="Egyiksem"/>
          <w:rFonts w:ascii="Times New Roman" w:hAnsi="Times New Roman" w:cs="Times New Roman"/>
        </w:rPr>
        <w:t>tárolóra</w:t>
      </w:r>
      <w:r w:rsidRPr="0098427C">
        <w:rPr>
          <w:rStyle w:val="Egyiksem"/>
          <w:rFonts w:ascii="Times New Roman" w:hAnsi="Times New Roman" w:cs="Times New Roman"/>
        </w:rPr>
        <w:t xml:space="preserve"> </w:t>
      </w:r>
      <w:r w:rsidR="00482211">
        <w:rPr>
          <w:rStyle w:val="Egyiksem"/>
          <w:rFonts w:ascii="Times New Roman" w:hAnsi="Times New Roman" w:cs="Times New Roman"/>
        </w:rPr>
        <w:t>napi</w:t>
      </w:r>
      <w:r w:rsidR="001E3809">
        <w:rPr>
          <w:rStyle w:val="Egyiksem"/>
          <w:rFonts w:ascii="Times New Roman" w:hAnsi="Times New Roman" w:cs="Times New Roman"/>
          <w:strike/>
        </w:rPr>
        <w:t xml:space="preserve"> </w:t>
      </w:r>
      <w:r w:rsidRPr="0098427C">
        <w:rPr>
          <w:rStyle w:val="Egyiksem"/>
          <w:rFonts w:ascii="Times New Roman" w:hAnsi="Times New Roman" w:cs="Times New Roman"/>
        </w:rPr>
        <w:t>mentést k</w:t>
      </w:r>
      <w:r w:rsidRPr="0098427C">
        <w:rPr>
          <w:rStyle w:val="Egyiksem"/>
          <w:rFonts w:ascii="Times New Roman" w:hAnsi="Times New Roman" w:cs="Times New Roman"/>
          <w:lang w:val="fr-FR"/>
        </w:rPr>
        <w:t>é</w:t>
      </w:r>
      <w:r w:rsidRPr="0098427C">
        <w:rPr>
          <w:rStyle w:val="Egyiksem"/>
          <w:rFonts w:ascii="Times New Roman" w:hAnsi="Times New Roman" w:cs="Times New Roman"/>
        </w:rPr>
        <w:t>szít.</w:t>
      </w:r>
    </w:p>
    <w:p w14:paraId="59DF1C87" w14:textId="77777777" w:rsidR="0090582C" w:rsidRPr="0098427C"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5F564B12" w14:textId="7F53907A" w:rsidR="0090582C" w:rsidRPr="00BE1BA9" w:rsidRDefault="0090582C" w:rsidP="0090582C">
      <w:pPr>
        <w:pStyle w:val="Standard"/>
        <w:keepNext/>
        <w:keepLines/>
        <w:spacing w:after="0" w:line="240" w:lineRule="auto"/>
        <w:jc w:val="both"/>
        <w:rPr>
          <w:rFonts w:ascii="Times New Roman" w:hAnsi="Times New Roman" w:cs="Times New Roman"/>
        </w:rPr>
      </w:pPr>
      <w:r w:rsidRPr="0098427C">
        <w:rPr>
          <w:rStyle w:val="Egyiksem"/>
          <w:rFonts w:ascii="Times New Roman" w:hAnsi="Times New Roman" w:cs="Times New Roman"/>
        </w:rPr>
        <w:t>A biztonsá</w:t>
      </w:r>
      <w:r w:rsidRPr="0098427C">
        <w:rPr>
          <w:rStyle w:val="Egyiksem"/>
          <w:rFonts w:ascii="Times New Roman" w:hAnsi="Times New Roman" w:cs="Times New Roman"/>
          <w:lang w:val="it-IT"/>
        </w:rPr>
        <w:t>gi ment</w:t>
      </w:r>
      <w:r w:rsidRPr="0098427C">
        <w:rPr>
          <w:rStyle w:val="Egyiksem"/>
          <w:rFonts w:ascii="Times New Roman" w:hAnsi="Times New Roman" w:cs="Times New Roman"/>
          <w:lang w:val="fr-FR"/>
        </w:rPr>
        <w:t>é</w:t>
      </w:r>
      <w:r w:rsidRPr="0098427C">
        <w:rPr>
          <w:rStyle w:val="Egyiksem"/>
          <w:rFonts w:ascii="Times New Roman" w:hAnsi="Times New Roman" w:cs="Times New Roman"/>
        </w:rPr>
        <w:t>sek tárolásának időtartama:</w:t>
      </w:r>
      <w:r w:rsidR="0098427C" w:rsidRPr="0098427C">
        <w:rPr>
          <w:rStyle w:val="Egyiksem"/>
          <w:rFonts w:ascii="Times New Roman" w:hAnsi="Times New Roman" w:cs="Times New Roman"/>
        </w:rPr>
        <w:t>30</w:t>
      </w:r>
      <w:r w:rsidRPr="0098427C">
        <w:rPr>
          <w:rStyle w:val="Egyiksem"/>
          <w:rFonts w:ascii="Times New Roman" w:hAnsi="Times New Roman" w:cs="Times New Roman"/>
        </w:rPr>
        <w:t xml:space="preserve"> nap</w:t>
      </w:r>
    </w:p>
    <w:p w14:paraId="0C8ADE30"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467A9973" w14:textId="77777777" w:rsidR="0090582C" w:rsidRPr="00BE1BA9" w:rsidRDefault="0090582C" w:rsidP="0090582C">
      <w:pPr>
        <w:pStyle w:val="Standard"/>
        <w:keepNext/>
        <w:keepLines/>
        <w:spacing w:after="0" w:line="240" w:lineRule="auto"/>
        <w:jc w:val="both"/>
        <w:rPr>
          <w:rFonts w:ascii="Times New Roman" w:hAnsi="Times New Roman" w:cs="Times New Roman"/>
        </w:rPr>
      </w:pPr>
      <w:r w:rsidRPr="00BE1BA9">
        <w:rPr>
          <w:rStyle w:val="Egyiksem"/>
          <w:rFonts w:ascii="Times New Roman" w:hAnsi="Times New Roman" w:cs="Times New Roman"/>
        </w:rPr>
        <w:t>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sek törlésére előző mentés automatikus felülírásával kerül sor.  </w:t>
      </w:r>
      <w:bookmarkEnd w:id="11"/>
    </w:p>
    <w:p w14:paraId="685DAB97" w14:textId="77777777" w:rsidR="0090582C" w:rsidRPr="00BE1BA9" w:rsidRDefault="0090582C" w:rsidP="0090582C">
      <w:pPr>
        <w:pStyle w:val="Standard"/>
        <w:keepNext/>
        <w:keepLines/>
        <w:spacing w:after="0" w:line="240" w:lineRule="auto"/>
        <w:jc w:val="both"/>
        <w:rPr>
          <w:rStyle w:val="Egyiksem"/>
          <w:rFonts w:ascii="Times New Roman" w:eastAsia="Times New Roman" w:hAnsi="Times New Roman" w:cs="Times New Roman"/>
        </w:rPr>
      </w:pPr>
    </w:p>
    <w:p w14:paraId="6C8C9F63" w14:textId="77777777" w:rsidR="0090582C" w:rsidRPr="00BE1BA9" w:rsidRDefault="0090582C" w:rsidP="0090582C">
      <w:pPr>
        <w:pStyle w:val="Standard"/>
        <w:keepNext/>
        <w:keepLines/>
        <w:spacing w:after="0" w:line="240" w:lineRule="auto"/>
        <w:jc w:val="both"/>
        <w:rPr>
          <w:rStyle w:val="Egyiksem"/>
          <w:rFonts w:ascii="Times New Roman" w:hAnsi="Times New Roman" w:cs="Times New Roman"/>
        </w:rPr>
      </w:pPr>
      <w:r w:rsidRPr="00BE1BA9">
        <w:rPr>
          <w:rStyle w:val="Egyiksem"/>
          <w:rFonts w:ascii="Times New Roman" w:hAnsi="Times New Roman" w:cs="Times New Roman"/>
        </w:rPr>
        <w:t>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shez való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 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sekhez való hozzáf</w:t>
      </w:r>
      <w:r w:rsidRPr="00BE1BA9">
        <w:rPr>
          <w:rStyle w:val="Egyiksem"/>
          <w:rFonts w:ascii="Times New Roman" w:hAnsi="Times New Roman" w:cs="Times New Roman"/>
          <w:lang w:val="fr-FR"/>
        </w:rPr>
        <w:t>é</w:t>
      </w:r>
      <w:r w:rsidRPr="00BE1BA9">
        <w:rPr>
          <w:rStyle w:val="Egyiksem"/>
          <w:rFonts w:ascii="Times New Roman" w:hAnsi="Times New Roman" w:cs="Times New Roman"/>
        </w:rPr>
        <w:t>r</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korlátozott, csak meghatározott jogosultsággal rendelkező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lyek f</w:t>
      </w:r>
      <w:r w:rsidRPr="00BE1BA9">
        <w:rPr>
          <w:rStyle w:val="Egyiksem"/>
          <w:rFonts w:ascii="Times New Roman" w:hAnsi="Times New Roman" w:cs="Times New Roman"/>
          <w:lang w:val="fr-FR"/>
        </w:rPr>
        <w:t>é</w:t>
      </w:r>
      <w:r w:rsidRPr="00BE1BA9">
        <w:rPr>
          <w:rStyle w:val="Egyiksem"/>
          <w:rFonts w:ascii="Times New Roman" w:hAnsi="Times New Roman" w:cs="Times New Roman"/>
        </w:rPr>
        <w:t>rhetnek hozzá. A biztonsá</w:t>
      </w:r>
      <w:r w:rsidRPr="00BE1BA9">
        <w:rPr>
          <w:rStyle w:val="Egyiksem"/>
          <w:rFonts w:ascii="Times New Roman" w:hAnsi="Times New Roman" w:cs="Times New Roman"/>
          <w:lang w:val="it-IT"/>
        </w:rPr>
        <w:t>gi ment</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sek visszaállítása csak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kizár</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lag a rendszer megsemmisül</w:t>
      </w:r>
      <w:r w:rsidRPr="00BE1BA9">
        <w:rPr>
          <w:rStyle w:val="Egyiksem"/>
          <w:rFonts w:ascii="Times New Roman" w:hAnsi="Times New Roman" w:cs="Times New Roman"/>
          <w:lang w:val="fr-FR"/>
        </w:rPr>
        <w:t>é</w:t>
      </w:r>
      <w:r w:rsidRPr="00BE1BA9">
        <w:rPr>
          <w:rStyle w:val="Egyiksem"/>
          <w:rFonts w:ascii="Times New Roman" w:hAnsi="Times New Roman" w:cs="Times New Roman"/>
        </w:rPr>
        <w:t>se vagy adatveszt</w:t>
      </w:r>
      <w:r w:rsidRPr="00BE1BA9">
        <w:rPr>
          <w:rStyle w:val="Egyiksem"/>
          <w:rFonts w:ascii="Times New Roman" w:hAnsi="Times New Roman" w:cs="Times New Roman"/>
          <w:lang w:val="fr-FR"/>
        </w:rPr>
        <w:t>é</w:t>
      </w:r>
      <w:r w:rsidRPr="00BE1BA9">
        <w:rPr>
          <w:rStyle w:val="Egyiksem"/>
          <w:rFonts w:ascii="Times New Roman" w:hAnsi="Times New Roman" w:cs="Times New Roman"/>
        </w:rPr>
        <w:t>s eset</w:t>
      </w:r>
      <w:r w:rsidRPr="00BE1BA9">
        <w:rPr>
          <w:rStyle w:val="Egyiksem"/>
          <w:rFonts w:ascii="Times New Roman" w:hAnsi="Times New Roman" w:cs="Times New Roman"/>
          <w:lang w:val="fr-FR"/>
        </w:rPr>
        <w:t>é</w:t>
      </w:r>
      <w:r w:rsidRPr="00BE1BA9">
        <w:rPr>
          <w:rStyle w:val="Egyiksem"/>
          <w:rFonts w:ascii="Times New Roman" w:hAnsi="Times New Roman" w:cs="Times New Roman"/>
        </w:rPr>
        <w:t>n t</w:t>
      </w:r>
      <w:r w:rsidRPr="00BE1BA9">
        <w:rPr>
          <w:rStyle w:val="Egyiksem"/>
          <w:rFonts w:ascii="Times New Roman" w:hAnsi="Times New Roman" w:cs="Times New Roman"/>
          <w:lang w:val="sv-SE"/>
        </w:rPr>
        <w:t>ö</w:t>
      </w:r>
      <w:r w:rsidRPr="00BE1BA9">
        <w:rPr>
          <w:rStyle w:val="Egyiksem"/>
          <w:rFonts w:ascii="Times New Roman" w:hAnsi="Times New Roman" w:cs="Times New Roman"/>
        </w:rPr>
        <w:t>rt</w:t>
      </w:r>
      <w:r w:rsidRPr="00BE1BA9">
        <w:rPr>
          <w:rStyle w:val="Egyiksem"/>
          <w:rFonts w:ascii="Times New Roman" w:hAnsi="Times New Roman" w:cs="Times New Roman"/>
          <w:lang w:val="fr-FR"/>
        </w:rPr>
        <w:t>é</w:t>
      </w:r>
      <w:r w:rsidRPr="00BE1BA9">
        <w:rPr>
          <w:rStyle w:val="Egyiksem"/>
          <w:rFonts w:ascii="Times New Roman" w:hAnsi="Times New Roman" w:cs="Times New Roman"/>
        </w:rPr>
        <w:t>nhet, a mindenkori vezető tisztségviselő j</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váhagyásá</w:t>
      </w:r>
      <w:r w:rsidRPr="00BE1BA9">
        <w:rPr>
          <w:rStyle w:val="Egyiksem"/>
          <w:rFonts w:ascii="Times New Roman" w:hAnsi="Times New Roman" w:cs="Times New Roman"/>
          <w:lang w:val="pt-PT"/>
        </w:rPr>
        <w:t>val.</w:t>
      </w:r>
    </w:p>
    <w:p w14:paraId="69CB898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02C55651" w14:textId="77777777" w:rsidR="0090582C" w:rsidRPr="00BE1BA9" w:rsidRDefault="0090582C" w:rsidP="0090582C">
      <w:pPr>
        <w:keepNext/>
        <w:keepLines/>
        <w:spacing w:after="0" w:line="240" w:lineRule="auto"/>
        <w:ind w:right="-716"/>
        <w:jc w:val="both"/>
        <w:rPr>
          <w:rFonts w:ascii="Times New Roman" w:hAnsi="Times New Roman" w:cs="Times New Roman"/>
        </w:rPr>
      </w:pPr>
    </w:p>
    <w:p w14:paraId="678D1E91" w14:textId="5A39687B" w:rsidR="0090582C" w:rsidRPr="00BE1BA9" w:rsidRDefault="0090582C" w:rsidP="00667243">
      <w:pPr>
        <w:pStyle w:val="Listaszerbekezds"/>
        <w:keepNext/>
        <w:keepLines/>
        <w:numPr>
          <w:ilvl w:val="0"/>
          <w:numId w:val="14"/>
        </w:numPr>
        <w:spacing w:after="0" w:line="240" w:lineRule="auto"/>
        <w:ind w:left="567" w:right="-716" w:hanging="567"/>
        <w:jc w:val="both"/>
        <w:outlineLvl w:val="0"/>
        <w:rPr>
          <w:rFonts w:ascii="Times New Roman" w:hAnsi="Times New Roman"/>
          <w:color w:val="000000"/>
          <w:lang w:eastAsia="hu-HU"/>
        </w:rPr>
      </w:pPr>
      <w:r w:rsidRPr="00BE1BA9">
        <w:rPr>
          <w:rFonts w:ascii="Times New Roman" w:hAnsi="Times New Roman"/>
          <w:b/>
        </w:rPr>
        <w:t>EGYÉB</w:t>
      </w:r>
      <w:r w:rsidRPr="00BE1BA9">
        <w:rPr>
          <w:rFonts w:ascii="Times New Roman" w:hAnsi="Times New Roman"/>
          <w:b/>
          <w:bCs/>
          <w:color w:val="000000"/>
          <w:bdr w:val="none" w:sz="0" w:space="0" w:color="auto" w:frame="1"/>
          <w:lang w:eastAsia="hu-HU"/>
        </w:rPr>
        <w:t xml:space="preserve"> </w:t>
      </w:r>
      <w:r w:rsidRPr="00BE1BA9">
        <w:rPr>
          <w:rFonts w:ascii="Times New Roman" w:hAnsi="Times New Roman"/>
          <w:b/>
        </w:rPr>
        <w:t>RENDELKEZÉSEK</w:t>
      </w:r>
    </w:p>
    <w:p w14:paraId="2BDA82E9" w14:textId="2E09991E"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r w:rsidRPr="00BE1BA9">
        <w:rPr>
          <w:rFonts w:ascii="Times New Roman" w:hAnsi="Times New Roman" w:cs="Times New Roman"/>
          <w:color w:val="000000"/>
          <w:lang w:eastAsia="hu-HU"/>
        </w:rPr>
        <w:t>Ad</w:t>
      </w:r>
      <w:r w:rsidR="00EE7311">
        <w:rPr>
          <w:rFonts w:ascii="Times New Roman" w:hAnsi="Times New Roman" w:cs="Times New Roman"/>
          <w:color w:val="000000"/>
          <w:lang w:eastAsia="hu-HU"/>
        </w:rPr>
        <w:t>at</w:t>
      </w:r>
      <w:r w:rsidRPr="00BE1BA9">
        <w:rPr>
          <w:rFonts w:ascii="Times New Roman" w:hAnsi="Times New Roman" w:cs="Times New Roman"/>
          <w:color w:val="000000"/>
          <w:lang w:eastAsia="hu-HU"/>
        </w:rPr>
        <w:t xml:space="preserve">kezelő fenntartja a jogot, hogy jelen Adatkezelési Tájékoztatót a kapcsolattartók e-mailben történő előzetes értesítés mellett, egyoldalúan módosítsa. A módosítások az értesítésben megjelölt napon lépnek hatályba az Érintettel szemben, kivéve, ha a módosítások ellen írásban tiltakozik. </w:t>
      </w:r>
    </w:p>
    <w:p w14:paraId="78DCF424"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p>
    <w:p w14:paraId="4F8EFE91" w14:textId="636C773D"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r w:rsidRPr="00BE1BA9">
        <w:rPr>
          <w:rFonts w:ascii="Times New Roman" w:hAnsi="Times New Roman" w:cs="Times New Roman"/>
          <w:color w:val="000000"/>
          <w:lang w:eastAsia="hu-HU"/>
        </w:rPr>
        <w:t>Ha az Érintett a szolgáltatás igénybevételéhez harmadik fél adatait adta meg és kárt okozott, Ad</w:t>
      </w:r>
      <w:r w:rsidR="00EE7311">
        <w:rPr>
          <w:rFonts w:ascii="Times New Roman" w:hAnsi="Times New Roman" w:cs="Times New Roman"/>
          <w:color w:val="000000"/>
          <w:lang w:eastAsia="hu-HU"/>
        </w:rPr>
        <w:t>at</w:t>
      </w:r>
      <w:r w:rsidRPr="00BE1BA9">
        <w:rPr>
          <w:rFonts w:ascii="Times New Roman" w:hAnsi="Times New Roman" w:cs="Times New Roman"/>
          <w:color w:val="000000"/>
          <w:lang w:eastAsia="hu-HU"/>
        </w:rPr>
        <w:t>kezelő jogosult az Érintett személlyel szembeni kártérítés érvényesítésére.</w:t>
      </w:r>
    </w:p>
    <w:p w14:paraId="3BC8D353" w14:textId="77777777" w:rsidR="0090582C" w:rsidRPr="00BE1BA9" w:rsidRDefault="0090582C" w:rsidP="0090582C">
      <w:pPr>
        <w:keepNext/>
        <w:keepLines/>
        <w:shd w:val="clear" w:color="auto" w:fill="FFFFFF"/>
        <w:spacing w:after="0" w:line="240" w:lineRule="auto"/>
        <w:ind w:right="-716"/>
        <w:jc w:val="both"/>
        <w:textAlignment w:val="baseline"/>
        <w:rPr>
          <w:rFonts w:ascii="Times New Roman" w:hAnsi="Times New Roman" w:cs="Times New Roman"/>
          <w:color w:val="000000"/>
          <w:lang w:eastAsia="hu-HU"/>
        </w:rPr>
      </w:pPr>
    </w:p>
    <w:p w14:paraId="225FD80B" w14:textId="0364E673"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r w:rsidRPr="00BE1BA9">
        <w:rPr>
          <w:rFonts w:ascii="Times New Roman" w:eastAsia="Times New Roman" w:hAnsi="Times New Roman" w:cs="Times New Roman"/>
        </w:rPr>
        <w:t>Ad</w:t>
      </w:r>
      <w:r w:rsidR="00EE7311">
        <w:rPr>
          <w:rFonts w:ascii="Times New Roman" w:eastAsia="Times New Roman" w:hAnsi="Times New Roman" w:cs="Times New Roman"/>
        </w:rPr>
        <w:t>at</w:t>
      </w:r>
      <w:r w:rsidRPr="00BE1BA9">
        <w:rPr>
          <w:rFonts w:ascii="Times New Roman" w:eastAsia="Times New Roman" w:hAnsi="Times New Roman" w:cs="Times New Roman"/>
        </w:rPr>
        <w:t xml:space="preserve">kezelő a neki megadott személyes adatokat nem ellenőrzi. A megadott adatok megfelelősségéért kizárólag az azt megadó személy felel. Az Érintett az adatok megadásakor egyben felelősséget vállal azért, </w:t>
      </w:r>
      <w:r w:rsidRPr="00BE1BA9">
        <w:rPr>
          <w:rStyle w:val="Egyiksem"/>
          <w:rFonts w:ascii="Times New Roman" w:hAnsi="Times New Roman" w:cs="Times New Roman"/>
        </w:rPr>
        <w:t>hogy a megadott adatok a val</w:t>
      </w:r>
      <w:r w:rsidRPr="00BE1BA9">
        <w:rPr>
          <w:rStyle w:val="Egyiksem"/>
          <w:rFonts w:ascii="Times New Roman" w:hAnsi="Times New Roman" w:cs="Times New Roman"/>
          <w:lang w:val="es-ES_tradnl"/>
        </w:rPr>
        <w:t>ó</w:t>
      </w:r>
      <w:r w:rsidRPr="00BE1BA9">
        <w:rPr>
          <w:rStyle w:val="Egyiksem"/>
          <w:rFonts w:ascii="Times New Roman" w:hAnsi="Times New Roman" w:cs="Times New Roman"/>
        </w:rPr>
        <w:t>ságnak megfelelnek, saját szem</w:t>
      </w:r>
      <w:r w:rsidRPr="00BE1BA9">
        <w:rPr>
          <w:rStyle w:val="Egyiksem"/>
          <w:rFonts w:ascii="Times New Roman" w:hAnsi="Times New Roman" w:cs="Times New Roman"/>
          <w:lang w:val="fr-FR"/>
        </w:rPr>
        <w:t>é</w:t>
      </w:r>
      <w:r w:rsidRPr="00BE1BA9">
        <w:rPr>
          <w:rStyle w:val="Egyiksem"/>
          <w:rFonts w:ascii="Times New Roman" w:hAnsi="Times New Roman" w:cs="Times New Roman"/>
        </w:rPr>
        <w:t xml:space="preserve">lyes adatai </w:t>
      </w:r>
      <w:r w:rsidRPr="00BE1BA9">
        <w:rPr>
          <w:rStyle w:val="Egyiksem"/>
          <w:rFonts w:ascii="Times New Roman" w:hAnsi="Times New Roman" w:cs="Times New Roman"/>
          <w:lang w:val="fr-FR"/>
        </w:rPr>
        <w:t>é</w:t>
      </w:r>
      <w:r w:rsidRPr="00BE1BA9">
        <w:rPr>
          <w:rStyle w:val="Egyiksem"/>
          <w:rFonts w:ascii="Times New Roman" w:hAnsi="Times New Roman" w:cs="Times New Roman"/>
        </w:rPr>
        <w:t>s ezek felhasználásával kizár</w:t>
      </w:r>
      <w:r w:rsidRPr="00BE1BA9">
        <w:rPr>
          <w:rStyle w:val="Egyiksem"/>
          <w:rFonts w:ascii="Times New Roman" w:hAnsi="Times New Roman" w:cs="Times New Roman"/>
          <w:lang w:val="es-ES_tradnl"/>
        </w:rPr>
        <w:t>ó</w:t>
      </w:r>
      <w:r w:rsidRPr="00BE1BA9">
        <w:rPr>
          <w:rStyle w:val="Egyiksem"/>
          <w:rFonts w:ascii="Times New Roman" w:hAnsi="Times New Roman" w:cs="Times New Roman"/>
          <w:lang w:val="nl-NL"/>
        </w:rPr>
        <w:t xml:space="preserve">lag </w:t>
      </w:r>
      <w:r w:rsidRPr="00BE1BA9">
        <w:rPr>
          <w:rStyle w:val="Egyiksem"/>
          <w:rFonts w:ascii="Times New Roman" w:hAnsi="Times New Roman" w:cs="Times New Roman"/>
        </w:rPr>
        <w:t>ő vesz ig</w:t>
      </w:r>
      <w:r w:rsidRPr="00BE1BA9">
        <w:rPr>
          <w:rStyle w:val="Egyiksem"/>
          <w:rFonts w:ascii="Times New Roman" w:hAnsi="Times New Roman" w:cs="Times New Roman"/>
          <w:lang w:val="fr-FR"/>
        </w:rPr>
        <w:t>é</w:t>
      </w:r>
      <w:r w:rsidRPr="00BE1BA9">
        <w:rPr>
          <w:rStyle w:val="Egyiksem"/>
          <w:rFonts w:ascii="Times New Roman" w:hAnsi="Times New Roman" w:cs="Times New Roman"/>
        </w:rPr>
        <w:t>nybe szolgá</w:t>
      </w:r>
      <w:r w:rsidRPr="00BE1BA9">
        <w:rPr>
          <w:rStyle w:val="Egyiksem"/>
          <w:rFonts w:ascii="Times New Roman" w:hAnsi="Times New Roman" w:cs="Times New Roman"/>
          <w:lang w:val="it-IT"/>
        </w:rPr>
        <w:t>ltat</w:t>
      </w:r>
      <w:r w:rsidRPr="00BE1BA9">
        <w:rPr>
          <w:rStyle w:val="Egyiksem"/>
          <w:rFonts w:ascii="Times New Roman" w:hAnsi="Times New Roman" w:cs="Times New Roman"/>
        </w:rPr>
        <w:t>ást.</w:t>
      </w:r>
    </w:p>
    <w:p w14:paraId="51EFDD03" w14:textId="77777777" w:rsidR="0090582C" w:rsidRPr="00BE1BA9" w:rsidRDefault="0090582C" w:rsidP="0090582C">
      <w:pPr>
        <w:pStyle w:val="Standard"/>
        <w:keepNext/>
        <w:keepLines/>
        <w:spacing w:after="0" w:line="240" w:lineRule="auto"/>
        <w:ind w:right="-716"/>
        <w:jc w:val="both"/>
        <w:rPr>
          <w:rStyle w:val="Egyiksem"/>
          <w:rFonts w:ascii="Times New Roman" w:hAnsi="Times New Roman" w:cs="Times New Roman"/>
        </w:rPr>
      </w:pPr>
    </w:p>
    <w:p w14:paraId="79FE8CB6"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r w:rsidRPr="00BE1BA9">
        <w:rPr>
          <w:rFonts w:ascii="Times New Roman" w:eastAsia="Arial Unicode MS" w:hAnsi="Times New Roman" w:cs="Times New Roman"/>
          <w:color w:val="000000"/>
          <w:kern w:val="3"/>
          <w:u w:color="000000"/>
          <w:bdr w:val="nil"/>
          <w:lang w:eastAsia="hu-HU"/>
        </w:rPr>
        <w:t>Adatkezelő fenntartja a jogot, hogy jelen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si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t az adatkezel</w:t>
      </w:r>
      <w:r w:rsidRPr="00BE1BA9">
        <w:rPr>
          <w:rFonts w:ascii="Times New Roman" w:eastAsia="Arial Unicode MS" w:hAnsi="Times New Roman" w:cs="Times New Roman"/>
          <w:color w:val="000000"/>
          <w:kern w:val="3"/>
          <w:u w:color="000000"/>
          <w:bdr w:val="nil"/>
          <w:lang w:val="fr-FR" w:eastAsia="hu-HU"/>
        </w:rPr>
        <w:t>és cé</w:t>
      </w:r>
      <w:r w:rsidRPr="00BE1BA9">
        <w:rPr>
          <w:rFonts w:ascii="Times New Roman" w:eastAsia="Arial Unicode MS" w:hAnsi="Times New Roman" w:cs="Times New Roman"/>
          <w:color w:val="000000"/>
          <w:kern w:val="3"/>
          <w:u w:color="000000"/>
          <w:bdr w:val="nil"/>
          <w:lang w:eastAsia="hu-HU"/>
        </w:rPr>
        <w:t xml:space="preserve">lját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 xml:space="preserve">s jogalapját nem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rintő m</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don m</w:t>
      </w:r>
      <w:r w:rsidRPr="00BE1BA9">
        <w:rPr>
          <w:rFonts w:ascii="Times New Roman" w:eastAsia="Arial Unicode MS" w:hAnsi="Times New Roman" w:cs="Times New Roman"/>
          <w:color w:val="000000"/>
          <w:kern w:val="3"/>
          <w:u w:color="000000"/>
          <w:bdr w:val="nil"/>
          <w:lang w:val="es-ES_tradnl" w:eastAsia="hu-HU"/>
        </w:rPr>
        <w:t>ódos</w:t>
      </w:r>
      <w:r w:rsidRPr="00BE1BA9">
        <w:rPr>
          <w:rFonts w:ascii="Times New Roman" w:eastAsia="Arial Unicode MS" w:hAnsi="Times New Roman" w:cs="Times New Roman"/>
          <w:color w:val="000000"/>
          <w:kern w:val="3"/>
          <w:u w:color="000000"/>
          <w:bdr w:val="nil"/>
          <w:lang w:eastAsia="hu-HU"/>
        </w:rPr>
        <w:t>ítsa.</w:t>
      </w:r>
    </w:p>
    <w:p w14:paraId="35690D0A"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1A261A44"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r w:rsidRPr="00BE1BA9">
        <w:rPr>
          <w:rFonts w:ascii="Times New Roman" w:eastAsia="Arial Unicode MS" w:hAnsi="Times New Roman" w:cs="Times New Roman"/>
          <w:color w:val="000000"/>
          <w:kern w:val="3"/>
          <w:u w:color="000000"/>
          <w:bdr w:val="nil"/>
          <w:lang w:eastAsia="hu-HU"/>
        </w:rPr>
        <w:t>Amennyiben azonban a gyűjt</w:t>
      </w:r>
      <w:r w:rsidRPr="00BE1BA9">
        <w:rPr>
          <w:rFonts w:ascii="Times New Roman" w:eastAsia="Arial Unicode MS" w:hAnsi="Times New Roman" w:cs="Times New Roman"/>
          <w:color w:val="000000"/>
          <w:kern w:val="3"/>
          <w:u w:color="000000"/>
          <w:bdr w:val="nil"/>
          <w:lang w:val="sv-SE" w:eastAsia="hu-HU"/>
        </w:rPr>
        <w:t>ö</w:t>
      </w:r>
      <w:r w:rsidRPr="00BE1BA9">
        <w:rPr>
          <w:rFonts w:ascii="Times New Roman" w:eastAsia="Arial Unicode MS" w:hAnsi="Times New Roman" w:cs="Times New Roman"/>
          <w:color w:val="000000"/>
          <w:kern w:val="3"/>
          <w:u w:color="000000"/>
          <w:bdr w:val="nil"/>
          <w:lang w:eastAsia="hu-HU"/>
        </w:rPr>
        <w:t>tt adatokkal kapcsolatban a gyűjt</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sük c</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lját</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 elt</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rő c</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lb</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 további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st kívánunk v</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gezni a további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st megelőzően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koztatja az Érintettet az adatkezel</w:t>
      </w:r>
      <w:r w:rsidRPr="00BE1BA9">
        <w:rPr>
          <w:rFonts w:ascii="Times New Roman" w:eastAsia="Arial Unicode MS" w:hAnsi="Times New Roman" w:cs="Times New Roman"/>
          <w:color w:val="000000"/>
          <w:kern w:val="3"/>
          <w:u w:color="000000"/>
          <w:bdr w:val="nil"/>
          <w:lang w:val="fr-FR" w:eastAsia="hu-HU"/>
        </w:rPr>
        <w:t>és cé</w:t>
      </w:r>
      <w:r w:rsidRPr="00BE1BA9">
        <w:rPr>
          <w:rFonts w:ascii="Times New Roman" w:eastAsia="Arial Unicode MS" w:hAnsi="Times New Roman" w:cs="Times New Roman"/>
          <w:color w:val="000000"/>
          <w:kern w:val="3"/>
          <w:u w:color="000000"/>
          <w:bdr w:val="nil"/>
          <w:lang w:eastAsia="hu-HU"/>
        </w:rPr>
        <w:t>ljár</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 xml:space="preserve">l </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az alábbi informáci</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kr</w:t>
      </w:r>
      <w:r w:rsidRPr="00BE1BA9">
        <w:rPr>
          <w:rFonts w:ascii="Times New Roman" w:eastAsia="Arial Unicode MS" w:hAnsi="Times New Roman" w:cs="Times New Roman"/>
          <w:color w:val="000000"/>
          <w:kern w:val="3"/>
          <w:u w:color="000000"/>
          <w:bdr w:val="nil"/>
          <w:lang w:val="es-ES_tradnl" w:eastAsia="hu-HU"/>
        </w:rPr>
        <w:t>ó</w:t>
      </w:r>
      <w:r w:rsidRPr="00BE1BA9">
        <w:rPr>
          <w:rFonts w:ascii="Times New Roman" w:eastAsia="Arial Unicode MS" w:hAnsi="Times New Roman" w:cs="Times New Roman"/>
          <w:color w:val="000000"/>
          <w:kern w:val="3"/>
          <w:u w:color="000000"/>
          <w:bdr w:val="nil"/>
          <w:lang w:eastAsia="hu-HU"/>
        </w:rPr>
        <w:t>l:</w:t>
      </w:r>
    </w:p>
    <w:p w14:paraId="42CA702E"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6B3E6781"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 tárolásának időtartamár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vagy ha ez nem lehets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ges, akkor az időtartam meghatározásának szempontjair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val="pt-PT" w:eastAsia="hu-HU"/>
        </w:rPr>
        <w:t>l;</w:t>
      </w:r>
    </w:p>
    <w:p w14:paraId="5415B50D"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azon jogár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k</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relmezheti a saját magára vonatkozó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adatokhoz való hozzáf</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st, azok helyesbít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 t</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rl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 vagy 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 xml:space="preserve">nek korlátozását,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pt-PT" w:eastAsia="hu-HU"/>
        </w:rPr>
        <w:t xml:space="preserve">s jogos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rdeken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 tiltakozhat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 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se ellen, valamint a hozzájáruláson vagy szerződ</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ses kapcsolaton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 k</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rheti az adathordozhat</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sághoz való jog biztosításá</w:t>
      </w:r>
      <w:r w:rsidRPr="00BE1BA9">
        <w:rPr>
          <w:rFonts w:ascii="Times New Roman" w:eastAsia="Arial Unicode MS" w:hAnsi="Times New Roman"/>
          <w:color w:val="000000"/>
          <w:kern w:val="3"/>
          <w:u w:color="000000"/>
          <w:bdr w:val="nil"/>
          <w:lang w:val="en-US" w:eastAsia="hu-HU"/>
        </w:rPr>
        <w:t>t;</w:t>
      </w:r>
    </w:p>
    <w:p w14:paraId="5FCF90DB"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hozzájáruláson alapuló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eset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it-IT" w:eastAsia="hu-HU"/>
        </w:rPr>
        <w:t>n arr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a hozzájárulást az Érintett bármikor visszavonhatja,</w:t>
      </w:r>
    </w:p>
    <w:p w14:paraId="38F5194B"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 felügyeleti hat</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sághoz címzett panasz benyújtásának jogár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val="pt-PT" w:eastAsia="hu-HU"/>
        </w:rPr>
        <w:t>l;</w:t>
      </w:r>
    </w:p>
    <w:p w14:paraId="2DD83620" w14:textId="1D863549"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arr</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l, hogy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 szolgá</w:t>
      </w:r>
      <w:r w:rsidRPr="00BE1BA9">
        <w:rPr>
          <w:rFonts w:ascii="Times New Roman" w:eastAsia="Arial Unicode MS" w:hAnsi="Times New Roman"/>
          <w:color w:val="000000"/>
          <w:kern w:val="3"/>
          <w:u w:color="000000"/>
          <w:bdr w:val="nil"/>
          <w:lang w:val="it-IT" w:eastAsia="hu-HU"/>
        </w:rPr>
        <w:t>ltat</w:t>
      </w:r>
      <w:r w:rsidRPr="00BE1BA9">
        <w:rPr>
          <w:rFonts w:ascii="Times New Roman" w:eastAsia="Arial Unicode MS" w:hAnsi="Times New Roman"/>
          <w:color w:val="000000"/>
          <w:kern w:val="3"/>
          <w:u w:color="000000"/>
          <w:bdr w:val="nil"/>
          <w:lang w:eastAsia="hu-HU"/>
        </w:rPr>
        <w:t>ása jogszabályon vagy szerződ</w:t>
      </w:r>
      <w:r w:rsidRPr="00BE1BA9">
        <w:rPr>
          <w:rFonts w:ascii="Times New Roman" w:eastAsia="Arial Unicode MS" w:hAnsi="Times New Roman"/>
          <w:color w:val="000000"/>
          <w:kern w:val="3"/>
          <w:u w:color="000000"/>
          <w:bdr w:val="nil"/>
          <w:lang w:val="fr-FR" w:eastAsia="hu-HU"/>
        </w:rPr>
        <w:t>éses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telezetts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gen alapul vagy szerződ</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nek előfelt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tele-e, valamint, hogy az Érintett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teles-e a szem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lyes adatokat megadni tová</w:t>
      </w:r>
      <w:r w:rsidRPr="00BE1BA9">
        <w:rPr>
          <w:rFonts w:ascii="Times New Roman" w:eastAsia="Arial Unicode MS" w:hAnsi="Times New Roman"/>
          <w:color w:val="000000"/>
          <w:kern w:val="3"/>
          <w:u w:color="000000"/>
          <w:bdr w:val="nil"/>
          <w:lang w:val="it-IT" w:eastAsia="hu-HU"/>
        </w:rPr>
        <w:t>bb</w:t>
      </w:r>
      <w:r w:rsidRPr="00BE1BA9">
        <w:rPr>
          <w:rFonts w:ascii="Times New Roman" w:eastAsia="Arial Unicode MS" w:hAnsi="Times New Roman"/>
          <w:color w:val="000000"/>
          <w:kern w:val="3"/>
          <w:u w:color="000000"/>
          <w:bdr w:val="nil"/>
          <w:lang w:eastAsia="hu-HU"/>
        </w:rPr>
        <w:t>á, hogy milyen lehets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ges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vetkezm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nyekkel járhat az adatszolgá</w:t>
      </w:r>
      <w:r w:rsidRPr="00BE1BA9">
        <w:rPr>
          <w:rFonts w:ascii="Times New Roman" w:eastAsia="Arial Unicode MS" w:hAnsi="Times New Roman"/>
          <w:color w:val="000000"/>
          <w:kern w:val="3"/>
          <w:u w:color="000000"/>
          <w:bdr w:val="nil"/>
          <w:lang w:val="it-IT" w:eastAsia="hu-HU"/>
        </w:rPr>
        <w:t>ltat</w:t>
      </w:r>
      <w:r w:rsidRPr="00BE1BA9">
        <w:rPr>
          <w:rFonts w:ascii="Times New Roman" w:eastAsia="Arial Unicode MS" w:hAnsi="Times New Roman"/>
          <w:color w:val="000000"/>
          <w:kern w:val="3"/>
          <w:u w:color="000000"/>
          <w:bdr w:val="nil"/>
          <w:lang w:eastAsia="hu-HU"/>
        </w:rPr>
        <w:t>ás elmaradása;</w:t>
      </w:r>
    </w:p>
    <w:p w14:paraId="5AA14855" w14:textId="77777777" w:rsidR="0090582C" w:rsidRPr="00BE1BA9" w:rsidRDefault="0090582C">
      <w:pPr>
        <w:pStyle w:val="Listaszerbekezds"/>
        <w:keepNext/>
        <w:keepLines/>
        <w:numPr>
          <w:ilvl w:val="0"/>
          <w:numId w:val="13"/>
        </w:numPr>
        <w:pBdr>
          <w:top w:val="nil"/>
          <w:left w:val="nil"/>
          <w:bottom w:val="nil"/>
          <w:right w:val="nil"/>
          <w:between w:val="nil"/>
          <w:bar w:val="nil"/>
        </w:pBdr>
        <w:suppressAutoHyphens/>
        <w:spacing w:after="0" w:line="240" w:lineRule="auto"/>
        <w:ind w:right="-714"/>
        <w:jc w:val="both"/>
        <w:rPr>
          <w:rFonts w:ascii="Times New Roman" w:eastAsia="Arial Unicode MS" w:hAnsi="Times New Roman"/>
          <w:color w:val="000000"/>
          <w:kern w:val="3"/>
          <w:u w:color="000000"/>
          <w:bdr w:val="nil"/>
          <w:lang w:eastAsia="hu-HU"/>
        </w:rPr>
      </w:pPr>
      <w:r w:rsidRPr="00BE1BA9">
        <w:rPr>
          <w:rFonts w:ascii="Times New Roman" w:eastAsia="Arial Unicode MS" w:hAnsi="Times New Roman"/>
          <w:color w:val="000000"/>
          <w:kern w:val="3"/>
          <w:u w:color="000000"/>
          <w:bdr w:val="nil"/>
          <w:lang w:eastAsia="hu-HU"/>
        </w:rPr>
        <w:t>az automatizá</w:t>
      </w:r>
      <w:r w:rsidRPr="00BE1BA9">
        <w:rPr>
          <w:rFonts w:ascii="Times New Roman" w:eastAsia="Arial Unicode MS" w:hAnsi="Times New Roman"/>
          <w:color w:val="000000"/>
          <w:kern w:val="3"/>
          <w:u w:color="000000"/>
          <w:bdr w:val="nil"/>
          <w:lang w:val="de-DE" w:eastAsia="hu-HU"/>
        </w:rPr>
        <w:t>lt d</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nt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shozatal t</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ről (ha alkalmazott ilyen eljárá</w:t>
      </w:r>
      <w:r w:rsidRPr="00BE1BA9">
        <w:rPr>
          <w:rFonts w:ascii="Times New Roman" w:eastAsia="Arial Unicode MS" w:hAnsi="Times New Roman"/>
          <w:color w:val="000000"/>
          <w:kern w:val="3"/>
          <w:u w:color="000000"/>
          <w:bdr w:val="nil"/>
          <w:lang w:val="fr-FR" w:eastAsia="hu-HU"/>
        </w:rPr>
        <w:t>s), ideé</w:t>
      </w:r>
      <w:r w:rsidRPr="00BE1BA9">
        <w:rPr>
          <w:rFonts w:ascii="Times New Roman" w:eastAsia="Arial Unicode MS" w:hAnsi="Times New Roman"/>
          <w:color w:val="000000"/>
          <w:kern w:val="3"/>
          <w:u w:color="000000"/>
          <w:bdr w:val="nil"/>
          <w:lang w:eastAsia="hu-HU"/>
        </w:rPr>
        <w:t xml:space="preserve">rtve a profilalkotást is, valamint legalább ezekben az esetekben az alkalmazott logikára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arra vonatkoz</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 xml:space="preserve">an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val="en-US" w:eastAsia="hu-HU"/>
        </w:rPr>
        <w:t>rthet</w:t>
      </w:r>
      <w:r w:rsidRPr="00BE1BA9">
        <w:rPr>
          <w:rFonts w:ascii="Times New Roman" w:eastAsia="Arial Unicode MS" w:hAnsi="Times New Roman"/>
          <w:color w:val="000000"/>
          <w:kern w:val="3"/>
          <w:u w:color="000000"/>
          <w:bdr w:val="nil"/>
          <w:lang w:eastAsia="hu-HU"/>
        </w:rPr>
        <w:t xml:space="preserve">ő </w:t>
      </w:r>
      <w:r w:rsidRPr="00BE1BA9">
        <w:rPr>
          <w:rFonts w:ascii="Times New Roman" w:eastAsia="Arial Unicode MS" w:hAnsi="Times New Roman"/>
          <w:color w:val="000000"/>
          <w:kern w:val="3"/>
          <w:u w:color="000000"/>
          <w:bdr w:val="nil"/>
          <w:lang w:val="en-US" w:eastAsia="hu-HU"/>
        </w:rPr>
        <w:t>inform</w:t>
      </w:r>
      <w:r w:rsidRPr="00BE1BA9">
        <w:rPr>
          <w:rFonts w:ascii="Times New Roman" w:eastAsia="Arial Unicode MS" w:hAnsi="Times New Roman"/>
          <w:color w:val="000000"/>
          <w:kern w:val="3"/>
          <w:u w:color="000000"/>
          <w:bdr w:val="nil"/>
          <w:lang w:eastAsia="hu-HU"/>
        </w:rPr>
        <w:t>áci</w:t>
      </w:r>
      <w:r w:rsidRPr="00BE1BA9">
        <w:rPr>
          <w:rFonts w:ascii="Times New Roman" w:eastAsia="Arial Unicode MS" w:hAnsi="Times New Roman"/>
          <w:color w:val="000000"/>
          <w:kern w:val="3"/>
          <w:u w:color="000000"/>
          <w:bdr w:val="nil"/>
          <w:lang w:val="es-ES_tradnl" w:eastAsia="hu-HU"/>
        </w:rPr>
        <w:t>ó</w:t>
      </w:r>
      <w:r w:rsidRPr="00BE1BA9">
        <w:rPr>
          <w:rFonts w:ascii="Times New Roman" w:eastAsia="Arial Unicode MS" w:hAnsi="Times New Roman"/>
          <w:color w:val="000000"/>
          <w:kern w:val="3"/>
          <w:u w:color="000000"/>
          <w:bdr w:val="nil"/>
          <w:lang w:eastAsia="hu-HU"/>
        </w:rPr>
        <w:t>kat, hogy az ilyen adatkezel</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milyen jelentős</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 xml:space="preserve">ggel, </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s az Érintettre</w:t>
      </w:r>
      <w:r w:rsidRPr="00BE1BA9">
        <w:rPr>
          <w:rFonts w:ascii="Times New Roman" w:eastAsia="Arial Unicode MS" w:hAnsi="Times New Roman"/>
          <w:color w:val="000000"/>
          <w:kern w:val="3"/>
          <w:u w:color="000000"/>
          <w:bdr w:val="nil"/>
          <w:lang w:val="sv-SE" w:eastAsia="hu-HU"/>
        </w:rPr>
        <w:t xml:space="preserve"> n</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zve milyen várható k</w:t>
      </w:r>
      <w:r w:rsidRPr="00BE1BA9">
        <w:rPr>
          <w:rFonts w:ascii="Times New Roman" w:eastAsia="Arial Unicode MS" w:hAnsi="Times New Roman"/>
          <w:color w:val="000000"/>
          <w:kern w:val="3"/>
          <w:u w:color="000000"/>
          <w:bdr w:val="nil"/>
          <w:lang w:val="sv-SE" w:eastAsia="hu-HU"/>
        </w:rPr>
        <w:t>ö</w:t>
      </w:r>
      <w:r w:rsidRPr="00BE1BA9">
        <w:rPr>
          <w:rFonts w:ascii="Times New Roman" w:eastAsia="Arial Unicode MS" w:hAnsi="Times New Roman"/>
          <w:color w:val="000000"/>
          <w:kern w:val="3"/>
          <w:u w:color="000000"/>
          <w:bdr w:val="nil"/>
          <w:lang w:eastAsia="hu-HU"/>
        </w:rPr>
        <w:t>vetkezm</w:t>
      </w:r>
      <w:r w:rsidRPr="00BE1BA9">
        <w:rPr>
          <w:rFonts w:ascii="Times New Roman" w:eastAsia="Arial Unicode MS" w:hAnsi="Times New Roman"/>
          <w:color w:val="000000"/>
          <w:kern w:val="3"/>
          <w:u w:color="000000"/>
          <w:bdr w:val="nil"/>
          <w:lang w:val="fr-FR" w:eastAsia="hu-HU"/>
        </w:rPr>
        <w:t>é</w:t>
      </w:r>
      <w:r w:rsidRPr="00BE1BA9">
        <w:rPr>
          <w:rFonts w:ascii="Times New Roman" w:eastAsia="Arial Unicode MS" w:hAnsi="Times New Roman"/>
          <w:color w:val="000000"/>
          <w:kern w:val="3"/>
          <w:u w:color="000000"/>
          <w:bdr w:val="nil"/>
          <w:lang w:eastAsia="hu-HU"/>
        </w:rPr>
        <w:t>nyekkel bír.</w:t>
      </w:r>
    </w:p>
    <w:p w14:paraId="7860D57E" w14:textId="77777777" w:rsidR="0090582C" w:rsidRPr="00BE1BA9" w:rsidRDefault="0090582C" w:rsidP="0090582C">
      <w:pPr>
        <w:keepNext/>
        <w:keepLines/>
        <w:pBdr>
          <w:top w:val="nil"/>
          <w:left w:val="nil"/>
          <w:bottom w:val="nil"/>
          <w:right w:val="nil"/>
          <w:between w:val="nil"/>
          <w:bar w:val="nil"/>
        </w:pBdr>
        <w:suppressAutoHyphens/>
        <w:spacing w:after="0" w:line="240" w:lineRule="auto"/>
        <w:ind w:right="-716"/>
        <w:jc w:val="both"/>
        <w:rPr>
          <w:rFonts w:ascii="Times New Roman" w:hAnsi="Times New Roman" w:cs="Times New Roman"/>
          <w:color w:val="000000"/>
          <w:kern w:val="3"/>
          <w:u w:color="000000"/>
          <w:bdr w:val="nil"/>
          <w:lang w:eastAsia="hu-HU"/>
        </w:rPr>
      </w:pPr>
    </w:p>
    <w:p w14:paraId="35EB4334" w14:textId="3910FD5D" w:rsidR="0090582C" w:rsidRPr="00BE1BA9" w:rsidRDefault="0090582C" w:rsidP="0090582C">
      <w:pPr>
        <w:keepNext/>
        <w:keepLines/>
        <w:spacing w:after="0" w:line="240" w:lineRule="auto"/>
        <w:ind w:right="-709"/>
        <w:jc w:val="both"/>
        <w:rPr>
          <w:rFonts w:ascii="Times New Roman" w:hAnsi="Times New Roman" w:cs="Times New Roman"/>
        </w:rPr>
      </w:pPr>
      <w:r w:rsidRPr="00BE1BA9">
        <w:rPr>
          <w:rFonts w:ascii="Times New Roman" w:eastAsia="Arial Unicode MS" w:hAnsi="Times New Roman" w:cs="Times New Roman"/>
          <w:color w:val="000000"/>
          <w:kern w:val="3"/>
          <w:u w:color="000000"/>
          <w:bdr w:val="nil"/>
          <w:lang w:eastAsia="hu-HU"/>
        </w:rPr>
        <w:t>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csak ezt k</w:t>
      </w:r>
      <w:r w:rsidRPr="00BE1BA9">
        <w:rPr>
          <w:rFonts w:ascii="Times New Roman" w:eastAsia="Arial Unicode MS" w:hAnsi="Times New Roman" w:cs="Times New Roman"/>
          <w:color w:val="000000"/>
          <w:kern w:val="3"/>
          <w:u w:color="000000"/>
          <w:bdr w:val="nil"/>
          <w:lang w:val="sv-SE" w:eastAsia="hu-HU"/>
        </w:rPr>
        <w:t>ö</w:t>
      </w:r>
      <w:r w:rsidRPr="00BE1BA9">
        <w:rPr>
          <w:rFonts w:ascii="Times New Roman" w:eastAsia="Arial Unicode MS" w:hAnsi="Times New Roman" w:cs="Times New Roman"/>
          <w:color w:val="000000"/>
          <w:kern w:val="3"/>
          <w:u w:color="000000"/>
          <w:bdr w:val="nil"/>
          <w:lang w:eastAsia="hu-HU"/>
        </w:rPr>
        <w:t>vetően kez</w:t>
      </w:r>
      <w:r w:rsidR="004E4F73">
        <w:rPr>
          <w:rFonts w:ascii="Times New Roman" w:eastAsia="Arial Unicode MS" w:hAnsi="Times New Roman" w:cs="Times New Roman"/>
          <w:color w:val="000000"/>
          <w:kern w:val="3"/>
          <w:u w:color="000000"/>
          <w:bdr w:val="nil"/>
          <w:lang w:eastAsia="hu-HU"/>
        </w:rPr>
        <w:t>d</w:t>
      </w:r>
      <w:r w:rsidRPr="00BE1BA9">
        <w:rPr>
          <w:rFonts w:ascii="Times New Roman" w:eastAsia="Arial Unicode MS" w:hAnsi="Times New Roman" w:cs="Times New Roman"/>
          <w:color w:val="000000"/>
          <w:kern w:val="3"/>
          <w:u w:color="000000"/>
          <w:bdr w:val="nil"/>
          <w:lang w:val="sv-SE" w:eastAsia="hu-HU"/>
        </w:rPr>
        <w:t>het</w:t>
      </w:r>
      <w:r w:rsidRPr="00BE1BA9">
        <w:rPr>
          <w:rFonts w:ascii="Times New Roman" w:eastAsia="Arial Unicode MS" w:hAnsi="Times New Roman" w:cs="Times New Roman"/>
          <w:color w:val="000000"/>
          <w:kern w:val="3"/>
          <w:u w:color="000000"/>
          <w:bdr w:val="nil"/>
          <w:lang w:eastAsia="hu-HU"/>
        </w:rPr>
        <w:t>ő meg Adatkezelő r</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sz</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ről, amennyiben 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 jogalapja hozzájárulás, az adatkezel</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shez a táj</w:t>
      </w:r>
      <w:r w:rsidRPr="00BE1BA9">
        <w:rPr>
          <w:rFonts w:ascii="Times New Roman" w:eastAsia="Arial Unicode MS" w:hAnsi="Times New Roman" w:cs="Times New Roman"/>
          <w:color w:val="000000"/>
          <w:kern w:val="3"/>
          <w:u w:color="000000"/>
          <w:bdr w:val="nil"/>
          <w:lang w:val="fr-FR" w:eastAsia="hu-HU"/>
        </w:rPr>
        <w:t>é</w:t>
      </w:r>
      <w:r w:rsidRPr="00BE1BA9">
        <w:rPr>
          <w:rFonts w:ascii="Times New Roman" w:eastAsia="Arial Unicode MS" w:hAnsi="Times New Roman" w:cs="Times New Roman"/>
          <w:color w:val="000000"/>
          <w:kern w:val="3"/>
          <w:u w:color="000000"/>
          <w:bdr w:val="nil"/>
          <w:lang w:eastAsia="hu-HU"/>
        </w:rPr>
        <w:t>koztatáson felül az Érintettnek hozzá is kell járulnia.</w:t>
      </w:r>
    </w:p>
    <w:p w14:paraId="1D7DE242" w14:textId="77777777" w:rsidR="0090582C" w:rsidRPr="00BE1BA9" w:rsidRDefault="0090582C" w:rsidP="0090582C">
      <w:pPr>
        <w:rPr>
          <w:rFonts w:ascii="Times New Roman" w:hAnsi="Times New Roman" w:cs="Times New Roman"/>
        </w:rPr>
      </w:pPr>
    </w:p>
    <w:bookmarkEnd w:id="4"/>
    <w:p w14:paraId="4B3D4429" w14:textId="77777777" w:rsidR="0090582C" w:rsidRPr="00BE1BA9" w:rsidRDefault="0090582C" w:rsidP="0090582C">
      <w:pPr>
        <w:spacing w:before="120"/>
        <w:jc w:val="both"/>
        <w:rPr>
          <w:rFonts w:ascii="Times New Roman" w:hAnsi="Times New Roman" w:cs="Times New Roman"/>
          <w:iCs/>
        </w:rPr>
      </w:pPr>
    </w:p>
    <w:sectPr w:rsidR="0090582C" w:rsidRPr="00BE1BA9" w:rsidSect="00A52320">
      <w:headerReference w:type="default" r:id="rId10"/>
      <w:footerReference w:type="default" r:id="rId11"/>
      <w:pgSz w:w="11906" w:h="16838"/>
      <w:pgMar w:top="709"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B7B1" w14:textId="77777777" w:rsidR="00627514" w:rsidRDefault="00627514" w:rsidP="002A7469">
      <w:pPr>
        <w:spacing w:after="0" w:line="240" w:lineRule="auto"/>
      </w:pPr>
      <w:r>
        <w:separator/>
      </w:r>
    </w:p>
  </w:endnote>
  <w:endnote w:type="continuationSeparator" w:id="0">
    <w:p w14:paraId="1582C9E4" w14:textId="77777777" w:rsidR="00627514" w:rsidRDefault="00627514" w:rsidP="002A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4E84" w14:textId="77777777" w:rsidR="00332E85" w:rsidRDefault="00332E85">
    <w:pPr>
      <w:pStyle w:val="llb"/>
      <w:jc w:val="center"/>
    </w:pPr>
    <w:r>
      <w:fldChar w:fldCharType="begin"/>
    </w:r>
    <w:r>
      <w:instrText>PAGE   \* MERGEFORMAT</w:instrText>
    </w:r>
    <w:r>
      <w:fldChar w:fldCharType="separate"/>
    </w:r>
    <w:r>
      <w:rPr>
        <w:noProof/>
      </w:rPr>
      <w:t>1</w:t>
    </w:r>
    <w:r>
      <w:fldChar w:fldCharType="end"/>
    </w:r>
  </w:p>
  <w:p w14:paraId="4EB608CD" w14:textId="77777777" w:rsidR="00332E85" w:rsidRDefault="00332E8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F461" w14:textId="77777777" w:rsidR="00627514" w:rsidRDefault="00627514" w:rsidP="002A7469">
      <w:pPr>
        <w:spacing w:after="0" w:line="240" w:lineRule="auto"/>
      </w:pPr>
      <w:r>
        <w:separator/>
      </w:r>
    </w:p>
  </w:footnote>
  <w:footnote w:type="continuationSeparator" w:id="0">
    <w:p w14:paraId="12BBE099" w14:textId="77777777" w:rsidR="00627514" w:rsidRDefault="00627514" w:rsidP="002A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684E" w14:textId="046C7A42" w:rsidR="00332E85" w:rsidRPr="00733EBC" w:rsidRDefault="00332E85" w:rsidP="00733EBC">
    <w:pPr>
      <w:pStyle w:val="lfej"/>
      <w:jc w:val="center"/>
      <w:rPr>
        <w:rFonts w:ascii="Times New Roman" w:hAnsi="Times New Roman" w:cs="Times New Roman"/>
      </w:rPr>
    </w:pPr>
    <w:r w:rsidRPr="00733EBC">
      <w:rPr>
        <w:rFonts w:ascii="Times New Roman" w:hAnsi="Times New Roman" w:cs="Times New Roman"/>
      </w:rPr>
      <w:t>Nr.</w:t>
    </w:r>
    <w:r w:rsidR="000B6BAA">
      <w:rPr>
        <w:rFonts w:ascii="Times New Roman" w:hAnsi="Times New Roman" w:cs="Times New Roman"/>
      </w:rPr>
      <w:t>3</w:t>
    </w:r>
    <w:r w:rsidRPr="00733EBC">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216"/>
    <w:multiLevelType w:val="hybridMultilevel"/>
    <w:tmpl w:val="D8409B50"/>
    <w:lvl w:ilvl="0" w:tplc="040E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C586C"/>
    <w:multiLevelType w:val="hybridMultilevel"/>
    <w:tmpl w:val="96FCD038"/>
    <w:lvl w:ilvl="0" w:tplc="6F14D202">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3743E5"/>
    <w:multiLevelType w:val="hybridMultilevel"/>
    <w:tmpl w:val="DF6CC240"/>
    <w:styleLink w:val="WW8Num48"/>
    <w:lvl w:ilvl="0" w:tplc="AFA4A2A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1A0C19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A78EC7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12BF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0C3D7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4DA015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4EAE23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E0E474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1087C7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87648F1"/>
    <w:multiLevelType w:val="hybridMultilevel"/>
    <w:tmpl w:val="ECF28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8C7833"/>
    <w:multiLevelType w:val="hybridMultilevel"/>
    <w:tmpl w:val="330A5C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2A33CE"/>
    <w:multiLevelType w:val="hybridMultilevel"/>
    <w:tmpl w:val="228E05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094F02"/>
    <w:multiLevelType w:val="hybridMultilevel"/>
    <w:tmpl w:val="4FF854EA"/>
    <w:lvl w:ilvl="0" w:tplc="D916DB28">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185493"/>
    <w:multiLevelType w:val="multilevel"/>
    <w:tmpl w:val="E9D42F9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57C6D"/>
    <w:multiLevelType w:val="hybridMultilevel"/>
    <w:tmpl w:val="6736001C"/>
    <w:lvl w:ilvl="0" w:tplc="A7563B2C">
      <w:start w:val="1"/>
      <w:numFmt w:val="decimal"/>
      <w:lvlText w:val="%1."/>
      <w:lvlJc w:val="left"/>
      <w:pPr>
        <w:ind w:left="720" w:hanging="360"/>
      </w:pPr>
      <w:rPr>
        <w:rFonts w:hint="default"/>
        <w:b/>
        <w:u w:val="singl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A47F8B"/>
    <w:multiLevelType w:val="hybridMultilevel"/>
    <w:tmpl w:val="9CC4894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3BB55B1E"/>
    <w:multiLevelType w:val="hybridMultilevel"/>
    <w:tmpl w:val="955EE0B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F7B152A"/>
    <w:multiLevelType w:val="hybridMultilevel"/>
    <w:tmpl w:val="2AF2FD5C"/>
    <w:lvl w:ilvl="0" w:tplc="0518CD22">
      <w:start w:val="1"/>
      <w:numFmt w:val="decimal"/>
      <w:lvlText w:val="%1."/>
      <w:lvlJc w:val="left"/>
      <w:pPr>
        <w:ind w:left="1440" w:hanging="360"/>
      </w:pPr>
      <w:rPr>
        <w:rFonts w:hint="default"/>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15:restartNumberingAfterBreak="0">
    <w:nsid w:val="43217A5F"/>
    <w:multiLevelType w:val="hybridMultilevel"/>
    <w:tmpl w:val="E2E409E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51920368"/>
    <w:multiLevelType w:val="multilevel"/>
    <w:tmpl w:val="CF3CB5B4"/>
    <w:styleLink w:val="WW8Num2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8" w:hanging="49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62"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66" w:hanging="786"/>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370" w:hanging="93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74" w:hanging="107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78" w:hanging="121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954" w:hanging="1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5223E9"/>
    <w:multiLevelType w:val="hybridMultilevel"/>
    <w:tmpl w:val="85A218D2"/>
    <w:lvl w:ilvl="0" w:tplc="738E8FC2">
      <w:start w:val="1"/>
      <w:numFmt w:val="decimal"/>
      <w:lvlText w:val="%1."/>
      <w:lvlJc w:val="left"/>
      <w:pPr>
        <w:ind w:left="644"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E1D439B"/>
    <w:multiLevelType w:val="hybridMultilevel"/>
    <w:tmpl w:val="AA34FC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42A797A"/>
    <w:multiLevelType w:val="hybridMultilevel"/>
    <w:tmpl w:val="0228086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6D082CBB"/>
    <w:multiLevelType w:val="hybridMultilevel"/>
    <w:tmpl w:val="373C7D62"/>
    <w:lvl w:ilvl="0" w:tplc="0718A5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904100">
    <w:abstractNumId w:val="0"/>
  </w:num>
  <w:num w:numId="2" w16cid:durableId="985091887">
    <w:abstractNumId w:val="17"/>
  </w:num>
  <w:num w:numId="3" w16cid:durableId="563757869">
    <w:abstractNumId w:val="7"/>
  </w:num>
  <w:num w:numId="4" w16cid:durableId="1849100819">
    <w:abstractNumId w:val="15"/>
  </w:num>
  <w:num w:numId="5" w16cid:durableId="216087768">
    <w:abstractNumId w:val="13"/>
  </w:num>
  <w:num w:numId="6" w16cid:durableId="896402759">
    <w:abstractNumId w:val="2"/>
  </w:num>
  <w:num w:numId="7" w16cid:durableId="564338523">
    <w:abstractNumId w:val="5"/>
  </w:num>
  <w:num w:numId="8" w16cid:durableId="1155298917">
    <w:abstractNumId w:val="4"/>
  </w:num>
  <w:num w:numId="9" w16cid:durableId="1299341381">
    <w:abstractNumId w:val="9"/>
  </w:num>
  <w:num w:numId="10" w16cid:durableId="1171987424">
    <w:abstractNumId w:val="10"/>
  </w:num>
  <w:num w:numId="11" w16cid:durableId="2039886187">
    <w:abstractNumId w:val="12"/>
  </w:num>
  <w:num w:numId="12" w16cid:durableId="2126919157">
    <w:abstractNumId w:val="16"/>
  </w:num>
  <w:num w:numId="13" w16cid:durableId="1856384053">
    <w:abstractNumId w:val="3"/>
  </w:num>
  <w:num w:numId="14" w16cid:durableId="1661420431">
    <w:abstractNumId w:val="1"/>
  </w:num>
  <w:num w:numId="15" w16cid:durableId="258411974">
    <w:abstractNumId w:val="14"/>
  </w:num>
  <w:num w:numId="16" w16cid:durableId="791898504">
    <w:abstractNumId w:val="8"/>
  </w:num>
  <w:num w:numId="17" w16cid:durableId="1374042910">
    <w:abstractNumId w:val="11"/>
  </w:num>
  <w:num w:numId="18" w16cid:durableId="173161609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69"/>
    <w:rsid w:val="00004448"/>
    <w:rsid w:val="000044BC"/>
    <w:rsid w:val="000056B1"/>
    <w:rsid w:val="00026BE6"/>
    <w:rsid w:val="00026D81"/>
    <w:rsid w:val="00026F7A"/>
    <w:rsid w:val="0006128C"/>
    <w:rsid w:val="0008163B"/>
    <w:rsid w:val="00086E91"/>
    <w:rsid w:val="00091ADF"/>
    <w:rsid w:val="00094731"/>
    <w:rsid w:val="00094BA8"/>
    <w:rsid w:val="000A66A5"/>
    <w:rsid w:val="000B03AC"/>
    <w:rsid w:val="000B6BAA"/>
    <w:rsid w:val="000D0C37"/>
    <w:rsid w:val="000E2D16"/>
    <w:rsid w:val="000F051A"/>
    <w:rsid w:val="000F05D8"/>
    <w:rsid w:val="00106F20"/>
    <w:rsid w:val="00112B32"/>
    <w:rsid w:val="00125640"/>
    <w:rsid w:val="00142865"/>
    <w:rsid w:val="00152B04"/>
    <w:rsid w:val="001629A6"/>
    <w:rsid w:val="00183F7F"/>
    <w:rsid w:val="0018504A"/>
    <w:rsid w:val="001929A6"/>
    <w:rsid w:val="001A22B9"/>
    <w:rsid w:val="001A4A6C"/>
    <w:rsid w:val="001B5E2B"/>
    <w:rsid w:val="001E3809"/>
    <w:rsid w:val="001F553C"/>
    <w:rsid w:val="001F7CA5"/>
    <w:rsid w:val="00222CBA"/>
    <w:rsid w:val="00231CCB"/>
    <w:rsid w:val="00246003"/>
    <w:rsid w:val="00247CD8"/>
    <w:rsid w:val="00253522"/>
    <w:rsid w:val="00273373"/>
    <w:rsid w:val="00273530"/>
    <w:rsid w:val="0028706A"/>
    <w:rsid w:val="00295F9E"/>
    <w:rsid w:val="002A1DF8"/>
    <w:rsid w:val="002A7469"/>
    <w:rsid w:val="002C5AF5"/>
    <w:rsid w:val="002D17D0"/>
    <w:rsid w:val="002D5750"/>
    <w:rsid w:val="002E3C7B"/>
    <w:rsid w:val="00312796"/>
    <w:rsid w:val="0031315F"/>
    <w:rsid w:val="00317D9F"/>
    <w:rsid w:val="003233F2"/>
    <w:rsid w:val="003270E2"/>
    <w:rsid w:val="00332E85"/>
    <w:rsid w:val="00334FD5"/>
    <w:rsid w:val="00363D26"/>
    <w:rsid w:val="00372EBD"/>
    <w:rsid w:val="00374CC6"/>
    <w:rsid w:val="00410375"/>
    <w:rsid w:val="004537C6"/>
    <w:rsid w:val="00464763"/>
    <w:rsid w:val="004659FF"/>
    <w:rsid w:val="00466155"/>
    <w:rsid w:val="00481146"/>
    <w:rsid w:val="00482211"/>
    <w:rsid w:val="00496FF5"/>
    <w:rsid w:val="00497543"/>
    <w:rsid w:val="004C2033"/>
    <w:rsid w:val="004C6F3A"/>
    <w:rsid w:val="004E1BB7"/>
    <w:rsid w:val="004E4F73"/>
    <w:rsid w:val="004F27C4"/>
    <w:rsid w:val="005421A1"/>
    <w:rsid w:val="005522B2"/>
    <w:rsid w:val="00563209"/>
    <w:rsid w:val="005716CA"/>
    <w:rsid w:val="00591383"/>
    <w:rsid w:val="005932CB"/>
    <w:rsid w:val="005A7002"/>
    <w:rsid w:val="005C15CC"/>
    <w:rsid w:val="005E78E3"/>
    <w:rsid w:val="00627514"/>
    <w:rsid w:val="006344EE"/>
    <w:rsid w:val="0063695D"/>
    <w:rsid w:val="0064159F"/>
    <w:rsid w:val="006444D1"/>
    <w:rsid w:val="00647729"/>
    <w:rsid w:val="006505E0"/>
    <w:rsid w:val="00652665"/>
    <w:rsid w:val="00667243"/>
    <w:rsid w:val="00683461"/>
    <w:rsid w:val="00687C51"/>
    <w:rsid w:val="0069105E"/>
    <w:rsid w:val="006A5815"/>
    <w:rsid w:val="006B6699"/>
    <w:rsid w:val="006C0944"/>
    <w:rsid w:val="006E4811"/>
    <w:rsid w:val="006F671D"/>
    <w:rsid w:val="0070657A"/>
    <w:rsid w:val="00717EB5"/>
    <w:rsid w:val="00733EBC"/>
    <w:rsid w:val="00733FF4"/>
    <w:rsid w:val="00752C44"/>
    <w:rsid w:val="007A73E5"/>
    <w:rsid w:val="007B58A2"/>
    <w:rsid w:val="007E0EA2"/>
    <w:rsid w:val="007E1C95"/>
    <w:rsid w:val="007F1DA8"/>
    <w:rsid w:val="00821A7B"/>
    <w:rsid w:val="00824329"/>
    <w:rsid w:val="00846C8D"/>
    <w:rsid w:val="00851772"/>
    <w:rsid w:val="00863AC3"/>
    <w:rsid w:val="00893773"/>
    <w:rsid w:val="008B5CD1"/>
    <w:rsid w:val="008D1E81"/>
    <w:rsid w:val="008F6CB5"/>
    <w:rsid w:val="0090471D"/>
    <w:rsid w:val="0090582C"/>
    <w:rsid w:val="00936144"/>
    <w:rsid w:val="009445EA"/>
    <w:rsid w:val="00963FB2"/>
    <w:rsid w:val="009738E6"/>
    <w:rsid w:val="00975DB5"/>
    <w:rsid w:val="00983945"/>
    <w:rsid w:val="0098427C"/>
    <w:rsid w:val="0099229F"/>
    <w:rsid w:val="00996B14"/>
    <w:rsid w:val="009A18D5"/>
    <w:rsid w:val="009A48CD"/>
    <w:rsid w:val="009D2A88"/>
    <w:rsid w:val="009E2F75"/>
    <w:rsid w:val="009E6D5B"/>
    <w:rsid w:val="009F37C0"/>
    <w:rsid w:val="00A005B2"/>
    <w:rsid w:val="00A037E9"/>
    <w:rsid w:val="00A07332"/>
    <w:rsid w:val="00A32B7D"/>
    <w:rsid w:val="00A52320"/>
    <w:rsid w:val="00AA1851"/>
    <w:rsid w:val="00AB4905"/>
    <w:rsid w:val="00AD0811"/>
    <w:rsid w:val="00AD387B"/>
    <w:rsid w:val="00AE6B35"/>
    <w:rsid w:val="00B05603"/>
    <w:rsid w:val="00B14644"/>
    <w:rsid w:val="00B443AB"/>
    <w:rsid w:val="00B47789"/>
    <w:rsid w:val="00B75B39"/>
    <w:rsid w:val="00B94571"/>
    <w:rsid w:val="00BA7D8D"/>
    <w:rsid w:val="00BC0EB7"/>
    <w:rsid w:val="00BE1BA9"/>
    <w:rsid w:val="00C10AFB"/>
    <w:rsid w:val="00C13705"/>
    <w:rsid w:val="00C24234"/>
    <w:rsid w:val="00C257F9"/>
    <w:rsid w:val="00C37510"/>
    <w:rsid w:val="00C51BCF"/>
    <w:rsid w:val="00C7387D"/>
    <w:rsid w:val="00C771A6"/>
    <w:rsid w:val="00C810ED"/>
    <w:rsid w:val="00C91E04"/>
    <w:rsid w:val="00C96B1D"/>
    <w:rsid w:val="00CA72F2"/>
    <w:rsid w:val="00CE50DA"/>
    <w:rsid w:val="00D34858"/>
    <w:rsid w:val="00D43C7B"/>
    <w:rsid w:val="00D8242D"/>
    <w:rsid w:val="00D855E0"/>
    <w:rsid w:val="00DA0EFC"/>
    <w:rsid w:val="00DB2E1B"/>
    <w:rsid w:val="00DB3557"/>
    <w:rsid w:val="00DC0E2D"/>
    <w:rsid w:val="00DD6119"/>
    <w:rsid w:val="00DE7543"/>
    <w:rsid w:val="00DF7B80"/>
    <w:rsid w:val="00E01503"/>
    <w:rsid w:val="00E023D4"/>
    <w:rsid w:val="00E138ED"/>
    <w:rsid w:val="00E250BB"/>
    <w:rsid w:val="00E4076A"/>
    <w:rsid w:val="00E64A15"/>
    <w:rsid w:val="00E8387A"/>
    <w:rsid w:val="00E84819"/>
    <w:rsid w:val="00E90CA4"/>
    <w:rsid w:val="00EA185D"/>
    <w:rsid w:val="00EB4683"/>
    <w:rsid w:val="00EC3345"/>
    <w:rsid w:val="00EC771F"/>
    <w:rsid w:val="00EE7311"/>
    <w:rsid w:val="00F01894"/>
    <w:rsid w:val="00F14CF5"/>
    <w:rsid w:val="00F939D5"/>
    <w:rsid w:val="00FB09A9"/>
    <w:rsid w:val="00FB0E50"/>
    <w:rsid w:val="00FC27AD"/>
    <w:rsid w:val="00FD11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6EC72"/>
  <w15:chartTrackingRefBased/>
  <w15:docId w15:val="{47CA767E-4FE9-4A38-8954-326A0EA0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C7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8">
    <w:name w:val="heading 8"/>
    <w:basedOn w:val="Norml"/>
    <w:next w:val="Norml"/>
    <w:link w:val="Cmsor8Char"/>
    <w:uiPriority w:val="9"/>
    <w:semiHidden/>
    <w:unhideWhenUsed/>
    <w:qFormat/>
    <w:rsid w:val="006F671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unhideWhenUsed/>
    <w:rsid w:val="002A7469"/>
    <w:rPr>
      <w:color w:val="0563C1"/>
      <w:u w:val="single"/>
    </w:rPr>
  </w:style>
  <w:style w:type="paragraph" w:styleId="Jegyzetszveg">
    <w:name w:val="annotation text"/>
    <w:basedOn w:val="Norml"/>
    <w:link w:val="JegyzetszvegChar"/>
    <w:uiPriority w:val="99"/>
    <w:unhideWhenUsed/>
    <w:rsid w:val="002A7469"/>
    <w:rPr>
      <w:rFonts w:ascii="Calibri" w:eastAsia="Calibri" w:hAnsi="Calibri" w:cs="Times New Roman"/>
      <w:sz w:val="20"/>
      <w:szCs w:val="20"/>
    </w:rPr>
  </w:style>
  <w:style w:type="character" w:customStyle="1" w:styleId="JegyzetszvegChar">
    <w:name w:val="Jegyzetszöveg Char"/>
    <w:basedOn w:val="Bekezdsalapbettpusa"/>
    <w:link w:val="Jegyzetszveg"/>
    <w:uiPriority w:val="99"/>
    <w:rsid w:val="002A7469"/>
    <w:rPr>
      <w:rFonts w:ascii="Calibri" w:eastAsia="Calibri" w:hAnsi="Calibri" w:cs="Times New Roman"/>
      <w:sz w:val="20"/>
      <w:szCs w:val="20"/>
    </w:rPr>
  </w:style>
  <w:style w:type="character" w:styleId="Jegyzethivatkozs">
    <w:name w:val="annotation reference"/>
    <w:uiPriority w:val="99"/>
    <w:semiHidden/>
    <w:unhideWhenUsed/>
    <w:rsid w:val="002A7469"/>
    <w:rPr>
      <w:sz w:val="16"/>
      <w:szCs w:val="16"/>
    </w:rPr>
  </w:style>
  <w:style w:type="paragraph" w:styleId="llb">
    <w:name w:val="footer"/>
    <w:basedOn w:val="Norml"/>
    <w:link w:val="llbChar"/>
    <w:uiPriority w:val="99"/>
    <w:unhideWhenUsed/>
    <w:rsid w:val="002A7469"/>
    <w:pPr>
      <w:tabs>
        <w:tab w:val="center" w:pos="4680"/>
        <w:tab w:val="right" w:pos="9360"/>
      </w:tabs>
    </w:pPr>
    <w:rPr>
      <w:rFonts w:ascii="Calibri" w:eastAsia="Calibri" w:hAnsi="Calibri" w:cs="Times New Roman"/>
    </w:rPr>
  </w:style>
  <w:style w:type="character" w:customStyle="1" w:styleId="llbChar">
    <w:name w:val="Élőláb Char"/>
    <w:basedOn w:val="Bekezdsalapbettpusa"/>
    <w:link w:val="llb"/>
    <w:uiPriority w:val="99"/>
    <w:rsid w:val="002A7469"/>
    <w:rPr>
      <w:rFonts w:ascii="Calibri" w:eastAsia="Calibri" w:hAnsi="Calibri" w:cs="Times New Roman"/>
    </w:rPr>
  </w:style>
  <w:style w:type="paragraph" w:styleId="Buborkszveg">
    <w:name w:val="Balloon Text"/>
    <w:basedOn w:val="Norml"/>
    <w:link w:val="BuborkszvegChar"/>
    <w:uiPriority w:val="99"/>
    <w:semiHidden/>
    <w:unhideWhenUsed/>
    <w:rsid w:val="002A7469"/>
    <w:pPr>
      <w:spacing w:after="0" w:line="240" w:lineRule="auto"/>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2A7469"/>
    <w:rPr>
      <w:rFonts w:ascii="Segoe UI" w:eastAsia="Calibri" w:hAnsi="Segoe UI" w:cs="Segoe UI"/>
      <w:sz w:val="18"/>
      <w:szCs w:val="18"/>
    </w:rPr>
  </w:style>
  <w:style w:type="paragraph" w:styleId="Listaszerbekezds">
    <w:name w:val="List Paragraph"/>
    <w:aliases w:val="List Paragraph à moi,Bulleted List"/>
    <w:basedOn w:val="Norml"/>
    <w:link w:val="ListaszerbekezdsChar"/>
    <w:qFormat/>
    <w:rsid w:val="002A7469"/>
    <w:pPr>
      <w:ind w:left="720"/>
      <w:contextualSpacing/>
    </w:pPr>
    <w:rPr>
      <w:rFonts w:ascii="Calibri" w:eastAsia="Calibri" w:hAnsi="Calibri" w:cs="Times New Roman"/>
    </w:rPr>
  </w:style>
  <w:style w:type="paragraph" w:styleId="Megjegyzstrgya">
    <w:name w:val="annotation subject"/>
    <w:basedOn w:val="Jegyzetszveg"/>
    <w:next w:val="Jegyzetszveg"/>
    <w:link w:val="MegjegyzstrgyaChar"/>
    <w:uiPriority w:val="99"/>
    <w:semiHidden/>
    <w:unhideWhenUsed/>
    <w:rsid w:val="002A7469"/>
    <w:pPr>
      <w:spacing w:line="240" w:lineRule="auto"/>
    </w:pPr>
    <w:rPr>
      <w:b/>
      <w:bCs/>
    </w:rPr>
  </w:style>
  <w:style w:type="character" w:customStyle="1" w:styleId="MegjegyzstrgyaChar">
    <w:name w:val="Megjegyzés tárgya Char"/>
    <w:basedOn w:val="JegyzetszvegChar"/>
    <w:link w:val="Megjegyzstrgya"/>
    <w:uiPriority w:val="99"/>
    <w:semiHidden/>
    <w:rsid w:val="002A7469"/>
    <w:rPr>
      <w:rFonts w:ascii="Calibri" w:eastAsia="Calibri" w:hAnsi="Calibri" w:cs="Times New Roman"/>
      <w:b/>
      <w:bCs/>
      <w:sz w:val="20"/>
      <w:szCs w:val="20"/>
    </w:rPr>
  </w:style>
  <w:style w:type="table" w:styleId="Rcsostblzat">
    <w:name w:val="Table Grid"/>
    <w:basedOn w:val="Normltblzat"/>
    <w:uiPriority w:val="59"/>
    <w:rsid w:val="002A746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2A7469"/>
    <w:pPr>
      <w:spacing w:after="0" w:line="240" w:lineRule="auto"/>
    </w:pPr>
    <w:rPr>
      <w:rFonts w:ascii="Calibri" w:eastAsia="Calibri" w:hAnsi="Calibri" w:cs="Times New Roman"/>
    </w:rPr>
  </w:style>
  <w:style w:type="paragraph" w:styleId="Nincstrkz">
    <w:name w:val="No Spacing"/>
    <w:basedOn w:val="Norml"/>
    <w:link w:val="NincstrkzChar"/>
    <w:uiPriority w:val="1"/>
    <w:qFormat/>
    <w:rsid w:val="002A7469"/>
    <w:pPr>
      <w:spacing w:after="0" w:line="240" w:lineRule="auto"/>
    </w:pPr>
    <w:rPr>
      <w:rFonts w:ascii="Times New Roman" w:eastAsia="Times New Roman" w:hAnsi="Times New Roman" w:cs="Times New Roman"/>
      <w:sz w:val="24"/>
      <w:szCs w:val="24"/>
    </w:rPr>
  </w:style>
  <w:style w:type="character" w:customStyle="1" w:styleId="Egyiksem">
    <w:name w:val="Egyik sem"/>
    <w:rsid w:val="002A7469"/>
  </w:style>
  <w:style w:type="paragraph" w:customStyle="1" w:styleId="Standard">
    <w:name w:val="Standard"/>
    <w:rsid w:val="002A7469"/>
    <w:pPr>
      <w:pBdr>
        <w:top w:val="nil"/>
        <w:left w:val="nil"/>
        <w:bottom w:val="nil"/>
        <w:right w:val="nil"/>
        <w:between w:val="nil"/>
        <w:bar w:val="nil"/>
      </w:pBdr>
      <w:suppressAutoHyphens/>
      <w:spacing w:line="249" w:lineRule="auto"/>
    </w:pPr>
    <w:rPr>
      <w:rFonts w:ascii="Calibri" w:eastAsia="Arial Unicode MS" w:hAnsi="Calibri" w:cs="Arial Unicode MS"/>
      <w:color w:val="000000"/>
      <w:kern w:val="3"/>
      <w:u w:color="000000"/>
      <w:bdr w:val="nil"/>
      <w:lang w:eastAsia="hu-HU"/>
    </w:rPr>
  </w:style>
  <w:style w:type="paragraph" w:styleId="NormlWeb">
    <w:name w:val="Normal (Web)"/>
    <w:rsid w:val="002A7469"/>
    <w:pPr>
      <w:pBdr>
        <w:top w:val="nil"/>
        <w:left w:val="nil"/>
        <w:bottom w:val="nil"/>
        <w:right w:val="nil"/>
        <w:between w:val="nil"/>
        <w:bar w:val="nil"/>
      </w:pBdr>
      <w:suppressAutoHyphens/>
      <w:spacing w:before="280" w:after="280" w:line="240" w:lineRule="auto"/>
    </w:pPr>
    <w:rPr>
      <w:rFonts w:ascii="Times New Roman" w:eastAsia="Arial Unicode MS" w:hAnsi="Times New Roman" w:cs="Arial Unicode MS"/>
      <w:color w:val="000000"/>
      <w:kern w:val="3"/>
      <w:sz w:val="24"/>
      <w:szCs w:val="24"/>
      <w:u w:color="000000"/>
      <w:bdr w:val="nil"/>
      <w:lang w:eastAsia="hu-HU"/>
    </w:rPr>
  </w:style>
  <w:style w:type="numbering" w:customStyle="1" w:styleId="WW8Num20">
    <w:name w:val="WW8Num20"/>
    <w:rsid w:val="002A7469"/>
    <w:pPr>
      <w:numPr>
        <w:numId w:val="5"/>
      </w:numPr>
    </w:pPr>
  </w:style>
  <w:style w:type="numbering" w:customStyle="1" w:styleId="WW8Num48">
    <w:name w:val="WW8Num48"/>
    <w:rsid w:val="002A7469"/>
    <w:pPr>
      <w:numPr>
        <w:numId w:val="6"/>
      </w:numPr>
    </w:pPr>
  </w:style>
  <w:style w:type="paragraph" w:styleId="lfej">
    <w:name w:val="header"/>
    <w:basedOn w:val="Norml"/>
    <w:link w:val="lfejChar"/>
    <w:uiPriority w:val="99"/>
    <w:unhideWhenUsed/>
    <w:rsid w:val="002A7469"/>
    <w:pPr>
      <w:tabs>
        <w:tab w:val="center" w:pos="4536"/>
        <w:tab w:val="right" w:pos="9072"/>
      </w:tabs>
      <w:spacing w:after="0" w:line="240" w:lineRule="auto"/>
    </w:pPr>
  </w:style>
  <w:style w:type="character" w:customStyle="1" w:styleId="lfejChar">
    <w:name w:val="Élőfej Char"/>
    <w:basedOn w:val="Bekezdsalapbettpusa"/>
    <w:link w:val="lfej"/>
    <w:uiPriority w:val="99"/>
    <w:rsid w:val="002A7469"/>
  </w:style>
  <w:style w:type="character" w:styleId="Feloldatlanmegemlts">
    <w:name w:val="Unresolved Mention"/>
    <w:basedOn w:val="Bekezdsalapbettpusa"/>
    <w:uiPriority w:val="99"/>
    <w:semiHidden/>
    <w:unhideWhenUsed/>
    <w:rsid w:val="00DC0E2D"/>
    <w:rPr>
      <w:color w:val="605E5C"/>
      <w:shd w:val="clear" w:color="auto" w:fill="E1DFDD"/>
    </w:rPr>
  </w:style>
  <w:style w:type="paragraph" w:styleId="Szvegtrzs">
    <w:name w:val="Body Text"/>
    <w:basedOn w:val="Norml"/>
    <w:link w:val="SzvegtrzsChar"/>
    <w:rsid w:val="0031315F"/>
    <w:pPr>
      <w:spacing w:after="0" w:line="240" w:lineRule="auto"/>
    </w:pPr>
    <w:rPr>
      <w:rFonts w:ascii="Times New Roman" w:eastAsia="Times New Roman" w:hAnsi="Times New Roman" w:cs="Times New Roman"/>
      <w:sz w:val="24"/>
      <w:szCs w:val="20"/>
      <w:lang w:val="x-none" w:eastAsia="x-none"/>
    </w:rPr>
  </w:style>
  <w:style w:type="character" w:customStyle="1" w:styleId="SzvegtrzsChar">
    <w:name w:val="Szövegtörzs Char"/>
    <w:basedOn w:val="Bekezdsalapbettpusa"/>
    <w:link w:val="Szvegtrzs"/>
    <w:rsid w:val="0031315F"/>
    <w:rPr>
      <w:rFonts w:ascii="Times New Roman" w:eastAsia="Times New Roman" w:hAnsi="Times New Roman" w:cs="Times New Roman"/>
      <w:sz w:val="24"/>
      <w:szCs w:val="20"/>
      <w:lang w:val="x-none" w:eastAsia="x-none"/>
    </w:rPr>
  </w:style>
  <w:style w:type="character" w:customStyle="1" w:styleId="Cmsor1Char">
    <w:name w:val="Címsor 1 Char"/>
    <w:basedOn w:val="Bekezdsalapbettpusa"/>
    <w:link w:val="Cmsor1"/>
    <w:uiPriority w:val="9"/>
    <w:rsid w:val="00EC771F"/>
    <w:rPr>
      <w:rFonts w:asciiTheme="majorHAnsi" w:eastAsiaTheme="majorEastAsia" w:hAnsiTheme="majorHAnsi" w:cstheme="majorBidi"/>
      <w:color w:val="2F5496" w:themeColor="accent1" w:themeShade="BF"/>
      <w:sz w:val="32"/>
      <w:szCs w:val="32"/>
    </w:rPr>
  </w:style>
  <w:style w:type="paragraph" w:styleId="Tartalomjegyzkcmsora">
    <w:name w:val="TOC Heading"/>
    <w:basedOn w:val="Cmsor1"/>
    <w:next w:val="Norml"/>
    <w:uiPriority w:val="39"/>
    <w:unhideWhenUsed/>
    <w:qFormat/>
    <w:rsid w:val="00EC771F"/>
    <w:pPr>
      <w:outlineLvl w:val="9"/>
    </w:pPr>
    <w:rPr>
      <w:lang w:eastAsia="hu-HU"/>
    </w:rPr>
  </w:style>
  <w:style w:type="paragraph" w:styleId="TJ1">
    <w:name w:val="toc 1"/>
    <w:basedOn w:val="Norml"/>
    <w:next w:val="Norml"/>
    <w:autoRedefine/>
    <w:uiPriority w:val="39"/>
    <w:unhideWhenUsed/>
    <w:rsid w:val="00EC771F"/>
    <w:pPr>
      <w:spacing w:after="100"/>
    </w:pPr>
  </w:style>
  <w:style w:type="character" w:customStyle="1" w:styleId="ListaszerbekezdsChar">
    <w:name w:val="Listaszerű bekezdés Char"/>
    <w:aliases w:val="List Paragraph à moi Char,Bulleted List Char"/>
    <w:link w:val="Listaszerbekezds"/>
    <w:locked/>
    <w:rsid w:val="00FB09A9"/>
    <w:rPr>
      <w:rFonts w:ascii="Calibri" w:eastAsia="Calibri" w:hAnsi="Calibri" w:cs="Times New Roman"/>
    </w:rPr>
  </w:style>
  <w:style w:type="paragraph" w:customStyle="1" w:styleId="Default">
    <w:name w:val="Default"/>
    <w:rsid w:val="00FB09A9"/>
    <w:pPr>
      <w:autoSpaceDE w:val="0"/>
      <w:autoSpaceDN w:val="0"/>
      <w:adjustRightInd w:val="0"/>
      <w:spacing w:after="0" w:line="240" w:lineRule="auto"/>
    </w:pPr>
    <w:rPr>
      <w:rFonts w:ascii="Calibri" w:eastAsia="Calibri" w:hAnsi="Calibri" w:cs="Calibri"/>
      <w:color w:val="000000"/>
      <w:sz w:val="24"/>
      <w:szCs w:val="24"/>
    </w:rPr>
  </w:style>
  <w:style w:type="character" w:customStyle="1" w:styleId="Cmsor8Char">
    <w:name w:val="Címsor 8 Char"/>
    <w:basedOn w:val="Bekezdsalapbettpusa"/>
    <w:link w:val="Cmsor8"/>
    <w:uiPriority w:val="9"/>
    <w:rsid w:val="006F671D"/>
    <w:rPr>
      <w:rFonts w:asciiTheme="majorHAnsi" w:eastAsiaTheme="majorEastAsia" w:hAnsiTheme="majorHAnsi" w:cstheme="majorBidi"/>
      <w:color w:val="272727" w:themeColor="text1" w:themeTint="D8"/>
      <w:sz w:val="21"/>
      <w:szCs w:val="21"/>
    </w:rPr>
  </w:style>
  <w:style w:type="character" w:customStyle="1" w:styleId="NincstrkzChar">
    <w:name w:val="Nincs térköz Char"/>
    <w:link w:val="Nincstrkz"/>
    <w:uiPriority w:val="1"/>
    <w:rsid w:val="007F1D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70767">
      <w:bodyDiv w:val="1"/>
      <w:marLeft w:val="0"/>
      <w:marRight w:val="0"/>
      <w:marTop w:val="0"/>
      <w:marBottom w:val="0"/>
      <w:divBdr>
        <w:top w:val="none" w:sz="0" w:space="0" w:color="auto"/>
        <w:left w:val="none" w:sz="0" w:space="0" w:color="auto"/>
        <w:bottom w:val="none" w:sz="0" w:space="0" w:color="auto"/>
        <w:right w:val="none" w:sz="0" w:space="0" w:color="auto"/>
      </w:divBdr>
    </w:div>
    <w:div w:id="294144675">
      <w:bodyDiv w:val="1"/>
      <w:marLeft w:val="0"/>
      <w:marRight w:val="0"/>
      <w:marTop w:val="0"/>
      <w:marBottom w:val="0"/>
      <w:divBdr>
        <w:top w:val="none" w:sz="0" w:space="0" w:color="auto"/>
        <w:left w:val="none" w:sz="0" w:space="0" w:color="auto"/>
        <w:bottom w:val="none" w:sz="0" w:space="0" w:color="auto"/>
        <w:right w:val="none" w:sz="0" w:space="0" w:color="auto"/>
      </w:divBdr>
    </w:div>
    <w:div w:id="425615396">
      <w:bodyDiv w:val="1"/>
      <w:marLeft w:val="0"/>
      <w:marRight w:val="0"/>
      <w:marTop w:val="0"/>
      <w:marBottom w:val="0"/>
      <w:divBdr>
        <w:top w:val="none" w:sz="0" w:space="0" w:color="auto"/>
        <w:left w:val="none" w:sz="0" w:space="0" w:color="auto"/>
        <w:bottom w:val="none" w:sz="0" w:space="0" w:color="auto"/>
        <w:right w:val="none" w:sz="0" w:space="0" w:color="auto"/>
      </w:divBdr>
    </w:div>
    <w:div w:id="911087830">
      <w:bodyDiv w:val="1"/>
      <w:marLeft w:val="0"/>
      <w:marRight w:val="0"/>
      <w:marTop w:val="0"/>
      <w:marBottom w:val="0"/>
      <w:divBdr>
        <w:top w:val="none" w:sz="0" w:space="0" w:color="auto"/>
        <w:left w:val="none" w:sz="0" w:space="0" w:color="auto"/>
        <w:bottom w:val="none" w:sz="0" w:space="0" w:color="auto"/>
        <w:right w:val="none" w:sz="0" w:space="0" w:color="auto"/>
      </w:divBdr>
    </w:div>
    <w:div w:id="928343805">
      <w:bodyDiv w:val="1"/>
      <w:marLeft w:val="0"/>
      <w:marRight w:val="0"/>
      <w:marTop w:val="0"/>
      <w:marBottom w:val="0"/>
      <w:divBdr>
        <w:top w:val="none" w:sz="0" w:space="0" w:color="auto"/>
        <w:left w:val="none" w:sz="0" w:space="0" w:color="auto"/>
        <w:bottom w:val="none" w:sz="0" w:space="0" w:color="auto"/>
        <w:right w:val="none" w:sz="0" w:space="0" w:color="auto"/>
      </w:divBdr>
    </w:div>
    <w:div w:id="968051848">
      <w:bodyDiv w:val="1"/>
      <w:marLeft w:val="0"/>
      <w:marRight w:val="0"/>
      <w:marTop w:val="0"/>
      <w:marBottom w:val="0"/>
      <w:divBdr>
        <w:top w:val="none" w:sz="0" w:space="0" w:color="auto"/>
        <w:left w:val="none" w:sz="0" w:space="0" w:color="auto"/>
        <w:bottom w:val="none" w:sz="0" w:space="0" w:color="auto"/>
        <w:right w:val="none" w:sz="0" w:space="0" w:color="auto"/>
      </w:divBdr>
    </w:div>
    <w:div w:id="1037000197">
      <w:bodyDiv w:val="1"/>
      <w:marLeft w:val="0"/>
      <w:marRight w:val="0"/>
      <w:marTop w:val="0"/>
      <w:marBottom w:val="0"/>
      <w:divBdr>
        <w:top w:val="none" w:sz="0" w:space="0" w:color="auto"/>
        <w:left w:val="none" w:sz="0" w:space="0" w:color="auto"/>
        <w:bottom w:val="none" w:sz="0" w:space="0" w:color="auto"/>
        <w:right w:val="none" w:sz="0" w:space="0" w:color="auto"/>
      </w:divBdr>
    </w:div>
    <w:div w:id="1259026362">
      <w:bodyDiv w:val="1"/>
      <w:marLeft w:val="0"/>
      <w:marRight w:val="0"/>
      <w:marTop w:val="0"/>
      <w:marBottom w:val="0"/>
      <w:divBdr>
        <w:top w:val="none" w:sz="0" w:space="0" w:color="auto"/>
        <w:left w:val="none" w:sz="0" w:space="0" w:color="auto"/>
        <w:bottom w:val="none" w:sz="0" w:space="0" w:color="auto"/>
        <w:right w:val="none" w:sz="0" w:space="0" w:color="auto"/>
      </w:divBdr>
    </w:div>
    <w:div w:id="1739475602">
      <w:bodyDiv w:val="1"/>
      <w:marLeft w:val="0"/>
      <w:marRight w:val="0"/>
      <w:marTop w:val="0"/>
      <w:marBottom w:val="0"/>
      <w:divBdr>
        <w:top w:val="none" w:sz="0" w:space="0" w:color="auto"/>
        <w:left w:val="none" w:sz="0" w:space="0" w:color="auto"/>
        <w:bottom w:val="none" w:sz="0" w:space="0" w:color="auto"/>
        <w:right w:val="none" w:sz="0" w:space="0" w:color="auto"/>
      </w:divBdr>
    </w:div>
    <w:div w:id="1767336515">
      <w:bodyDiv w:val="1"/>
      <w:marLeft w:val="0"/>
      <w:marRight w:val="0"/>
      <w:marTop w:val="0"/>
      <w:marBottom w:val="0"/>
      <w:divBdr>
        <w:top w:val="none" w:sz="0" w:space="0" w:color="auto"/>
        <w:left w:val="none" w:sz="0" w:space="0" w:color="auto"/>
        <w:bottom w:val="none" w:sz="0" w:space="0" w:color="auto"/>
        <w:right w:val="none" w:sz="0" w:space="0" w:color="auto"/>
      </w:divBdr>
    </w:div>
    <w:div w:id="1839416173">
      <w:bodyDiv w:val="1"/>
      <w:marLeft w:val="0"/>
      <w:marRight w:val="0"/>
      <w:marTop w:val="0"/>
      <w:marBottom w:val="0"/>
      <w:divBdr>
        <w:top w:val="none" w:sz="0" w:space="0" w:color="auto"/>
        <w:left w:val="none" w:sz="0" w:space="0" w:color="auto"/>
        <w:bottom w:val="none" w:sz="0" w:space="0" w:color="auto"/>
        <w:right w:val="none" w:sz="0" w:space="0" w:color="auto"/>
      </w:divBdr>
    </w:div>
    <w:div w:id="19621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barcikacentrum.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tvedelem@barcikacentr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B4A7-563A-4B3D-967A-C65ACB6F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4256</Words>
  <Characters>29367</Characters>
  <Application>Microsoft Office Word</Application>
  <DocSecurity>0</DocSecurity>
  <Lines>244</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dc:creator>
  <cp:keywords/>
  <dc:description/>
  <cp:lastModifiedBy>Erika Halász</cp:lastModifiedBy>
  <cp:revision>2</cp:revision>
  <cp:lastPrinted>2025-07-22T08:02:00Z</cp:lastPrinted>
  <dcterms:created xsi:type="dcterms:W3CDTF">2025-10-07T10:40:00Z</dcterms:created>
  <dcterms:modified xsi:type="dcterms:W3CDTF">2025-10-07T10:40:00Z</dcterms:modified>
</cp:coreProperties>
</file>