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8562" w14:textId="5E1DDCF5" w:rsidR="003F66B7" w:rsidRPr="00982620" w:rsidRDefault="003F66B7" w:rsidP="003F66B7">
      <w:pPr>
        <w:pStyle w:val="Szvegtrzsbehzssal2"/>
        <w:spacing w:after="0" w:line="240" w:lineRule="auto"/>
        <w:ind w:right="139" w:firstLine="153"/>
        <w:jc w:val="right"/>
        <w:rPr>
          <w:sz w:val="26"/>
          <w:szCs w:val="26"/>
        </w:rPr>
      </w:pPr>
      <w:bookmarkStart w:id="0" w:name="_Hlk157581198"/>
      <w:r w:rsidRPr="00982620">
        <w:rPr>
          <w:color w:val="000000"/>
        </w:rPr>
        <w:t>a</w:t>
      </w:r>
      <w:r>
        <w:rPr>
          <w:color w:val="000000"/>
        </w:rPr>
        <w:t>z 1</w:t>
      </w:r>
      <w:r w:rsidRPr="00982620">
        <w:rPr>
          <w:color w:val="000000"/>
        </w:rPr>
        <w:t>/2026. (</w:t>
      </w:r>
      <w:r w:rsidRPr="00982620">
        <w:t>II.</w:t>
      </w:r>
      <w:r>
        <w:t xml:space="preserve"> </w:t>
      </w:r>
      <w:r w:rsidRPr="00982620">
        <w:t xml:space="preserve">11.) </w:t>
      </w:r>
      <w:r w:rsidRPr="00982620">
        <w:rPr>
          <w:color w:val="000000"/>
        </w:rPr>
        <w:t>határozat</w:t>
      </w:r>
      <w:r>
        <w:rPr>
          <w:color w:val="000000"/>
        </w:rPr>
        <w:t xml:space="preserve"> </w:t>
      </w:r>
      <w:r w:rsidRPr="00982620">
        <w:rPr>
          <w:color w:val="000000"/>
        </w:rPr>
        <w:t>melléklet</w:t>
      </w:r>
      <w:r>
        <w:rPr>
          <w:color w:val="000000"/>
        </w:rPr>
        <w:t>e</w:t>
      </w:r>
    </w:p>
    <w:p w14:paraId="25DDC636" w14:textId="77777777" w:rsidR="003F66B7" w:rsidRPr="00982620" w:rsidRDefault="003F66B7" w:rsidP="003F66B7">
      <w:pPr>
        <w:ind w:left="709" w:hanging="709"/>
        <w:jc w:val="right"/>
        <w:rPr>
          <w:rFonts w:ascii="Times New Roman" w:hAnsi="Times New Roman"/>
          <w:color w:val="000000"/>
          <w:sz w:val="20"/>
          <w:szCs w:val="20"/>
        </w:rPr>
      </w:pPr>
    </w:p>
    <w:p w14:paraId="4809D5A4" w14:textId="77777777" w:rsidR="003F66B7" w:rsidRPr="00982620" w:rsidRDefault="003F66B7" w:rsidP="003F66B7">
      <w:pPr>
        <w:autoSpaceDE w:val="0"/>
        <w:autoSpaceDN w:val="0"/>
        <w:adjustRightInd w:val="0"/>
        <w:spacing w:line="240" w:lineRule="auto"/>
        <w:jc w:val="center"/>
        <w:rPr>
          <w:rFonts w:ascii="Times New Roman" w:hAnsi="Times New Roman"/>
          <w:b/>
          <w:bCs/>
          <w:color w:val="000000"/>
          <w:sz w:val="26"/>
          <w:szCs w:val="26"/>
        </w:rPr>
      </w:pPr>
      <w:r w:rsidRPr="00982620">
        <w:rPr>
          <w:rFonts w:ascii="Times New Roman" w:hAnsi="Times New Roman"/>
          <w:b/>
          <w:bCs/>
          <w:color w:val="000000"/>
          <w:sz w:val="26"/>
          <w:szCs w:val="26"/>
        </w:rPr>
        <w:t>PÁLYÁZATI FELHÍVÁS</w:t>
      </w:r>
    </w:p>
    <w:p w14:paraId="3C55CE1E" w14:textId="77777777" w:rsidR="003F66B7" w:rsidRPr="00982620" w:rsidRDefault="003F66B7" w:rsidP="003F66B7">
      <w:pPr>
        <w:autoSpaceDE w:val="0"/>
        <w:autoSpaceDN w:val="0"/>
        <w:adjustRightInd w:val="0"/>
        <w:spacing w:line="240" w:lineRule="auto"/>
        <w:jc w:val="center"/>
        <w:rPr>
          <w:rFonts w:ascii="Times New Roman" w:hAnsi="Times New Roman"/>
          <w:b/>
          <w:bCs/>
          <w:color w:val="000000"/>
          <w:sz w:val="26"/>
          <w:szCs w:val="26"/>
        </w:rPr>
      </w:pPr>
      <w:r w:rsidRPr="00982620">
        <w:rPr>
          <w:rFonts w:ascii="Times New Roman" w:hAnsi="Times New Roman"/>
          <w:b/>
          <w:bCs/>
          <w:color w:val="000000"/>
          <w:sz w:val="26"/>
          <w:szCs w:val="26"/>
        </w:rPr>
        <w:t xml:space="preserve">CIVIL SZERVEZETEK </w:t>
      </w:r>
    </w:p>
    <w:p w14:paraId="42D1310F" w14:textId="77777777" w:rsidR="003F66B7" w:rsidRPr="00982620" w:rsidRDefault="003F66B7" w:rsidP="003F66B7">
      <w:pPr>
        <w:autoSpaceDE w:val="0"/>
        <w:autoSpaceDN w:val="0"/>
        <w:adjustRightInd w:val="0"/>
        <w:spacing w:line="240" w:lineRule="auto"/>
        <w:jc w:val="center"/>
        <w:rPr>
          <w:rFonts w:ascii="Times New Roman" w:hAnsi="Times New Roman"/>
          <w:b/>
          <w:bCs/>
          <w:color w:val="000000"/>
          <w:sz w:val="26"/>
          <w:szCs w:val="26"/>
        </w:rPr>
      </w:pPr>
      <w:r w:rsidRPr="00982620">
        <w:rPr>
          <w:rFonts w:ascii="Times New Roman" w:hAnsi="Times New Roman"/>
          <w:b/>
          <w:bCs/>
          <w:color w:val="000000"/>
          <w:sz w:val="26"/>
          <w:szCs w:val="26"/>
        </w:rPr>
        <w:t>2026. ÉVI PÉNZÜGYI TÁMOGATÁSÁRA</w:t>
      </w:r>
    </w:p>
    <w:p w14:paraId="6E53F652" w14:textId="77777777" w:rsidR="003F66B7" w:rsidRPr="00982620" w:rsidRDefault="003F66B7" w:rsidP="003F66B7">
      <w:pPr>
        <w:autoSpaceDE w:val="0"/>
        <w:autoSpaceDN w:val="0"/>
        <w:adjustRightInd w:val="0"/>
        <w:spacing w:line="240" w:lineRule="auto"/>
        <w:jc w:val="center"/>
        <w:rPr>
          <w:rFonts w:ascii="Times New Roman" w:hAnsi="Times New Roman"/>
          <w:b/>
          <w:bCs/>
          <w:color w:val="000000"/>
          <w:sz w:val="26"/>
          <w:szCs w:val="26"/>
        </w:rPr>
      </w:pPr>
    </w:p>
    <w:p w14:paraId="261D9AE1" w14:textId="77777777" w:rsidR="003F66B7" w:rsidRPr="00982620" w:rsidRDefault="003F66B7" w:rsidP="003F66B7">
      <w:pPr>
        <w:spacing w:after="0" w:line="240" w:lineRule="auto"/>
        <w:rPr>
          <w:rFonts w:ascii="Times New Roman" w:eastAsia="Times New Roman" w:hAnsi="Times New Roman"/>
          <w:b/>
          <w:bCs/>
          <w:sz w:val="26"/>
          <w:szCs w:val="26"/>
          <w:lang w:eastAsia="hu-HU"/>
        </w:rPr>
      </w:pPr>
      <w:r w:rsidRPr="00982620">
        <w:rPr>
          <w:rFonts w:ascii="Times New Roman" w:eastAsia="Times New Roman" w:hAnsi="Times New Roman"/>
          <w:b/>
          <w:bCs/>
          <w:sz w:val="26"/>
          <w:szCs w:val="26"/>
          <w:lang w:eastAsia="hu-HU"/>
        </w:rPr>
        <w:t>I.</w:t>
      </w:r>
      <w:r w:rsidRPr="00982620">
        <w:rPr>
          <w:rFonts w:ascii="Times New Roman" w:eastAsia="Times New Roman" w:hAnsi="Times New Roman"/>
          <w:b/>
          <w:bCs/>
          <w:sz w:val="26"/>
          <w:szCs w:val="26"/>
          <w:lang w:eastAsia="hu-HU"/>
        </w:rPr>
        <w:tab/>
        <w:t>PÁLYÁZAT KIÍRÓJA</w:t>
      </w:r>
    </w:p>
    <w:p w14:paraId="58CB8393" w14:textId="77777777" w:rsidR="003F66B7" w:rsidRPr="00982620" w:rsidRDefault="003F66B7" w:rsidP="003F66B7">
      <w:pPr>
        <w:spacing w:after="0" w:line="240" w:lineRule="auto"/>
        <w:rPr>
          <w:rFonts w:ascii="Times New Roman" w:eastAsia="Times New Roman" w:hAnsi="Times New Roman"/>
          <w:b/>
          <w:bCs/>
          <w:sz w:val="26"/>
          <w:szCs w:val="26"/>
          <w:u w:val="single"/>
          <w:lang w:eastAsia="hu-HU"/>
        </w:rPr>
      </w:pPr>
    </w:p>
    <w:p w14:paraId="12839671" w14:textId="6DA1BD5C" w:rsidR="003F66B7" w:rsidRPr="00982620" w:rsidRDefault="003F66B7" w:rsidP="003F66B7">
      <w:pPr>
        <w:spacing w:after="0" w:line="240" w:lineRule="auto"/>
        <w:jc w:val="both"/>
        <w:rPr>
          <w:rFonts w:ascii="Times New Roman" w:hAnsi="Times New Roman"/>
          <w:sz w:val="26"/>
          <w:szCs w:val="26"/>
        </w:rPr>
      </w:pPr>
      <w:r w:rsidRPr="00982620">
        <w:rPr>
          <w:rFonts w:ascii="Times New Roman" w:hAnsi="Times New Roman"/>
          <w:sz w:val="26"/>
          <w:szCs w:val="26"/>
        </w:rPr>
        <w:t>Kazincbarcika Város Önkormányzata Képviselő-testületének Társadalompolitikai és Városfejlesztési Bizottsága,  Kazincbarcika Város Önkormányzata Képviselő-testületének  a Képviselő-testület Szervezeti és Működési Szabályzatáról szóló 10/2024.(X.2.) önkormányzati rendelete 2. mellékletének 3.2. pontjában és Kazincbarcika Város Önkormányzata Képviselő-testületének a sportszervezetek és civil szervezetek támogatási rendszeréről szóló 7/2023. (III. 30.) önkormányzati rendelete 6. § (1) és (2) bekezdésében kapott felhatalmazás alapján pályázatot hirdet a civil szervezetek pénzügyi támogatására.</w:t>
      </w:r>
    </w:p>
    <w:p w14:paraId="5D2F2013" w14:textId="77777777" w:rsidR="003F66B7" w:rsidRPr="00982620" w:rsidRDefault="003F66B7" w:rsidP="003F66B7">
      <w:pPr>
        <w:spacing w:after="0" w:line="240" w:lineRule="auto"/>
        <w:jc w:val="both"/>
        <w:rPr>
          <w:rFonts w:ascii="Times New Roman" w:hAnsi="Times New Roman"/>
          <w:sz w:val="26"/>
          <w:szCs w:val="26"/>
        </w:rPr>
      </w:pPr>
    </w:p>
    <w:p w14:paraId="73EE6D7D" w14:textId="77777777" w:rsidR="003F66B7" w:rsidRPr="00982620" w:rsidRDefault="003F66B7" w:rsidP="003F66B7">
      <w:pPr>
        <w:spacing w:after="0" w:line="240" w:lineRule="auto"/>
        <w:jc w:val="both"/>
        <w:rPr>
          <w:rFonts w:ascii="Times New Roman" w:hAnsi="Times New Roman"/>
          <w:sz w:val="26"/>
          <w:szCs w:val="26"/>
        </w:rPr>
      </w:pPr>
      <w:r w:rsidRPr="00982620">
        <w:rPr>
          <w:rFonts w:ascii="Times New Roman" w:hAnsi="Times New Roman"/>
          <w:b/>
          <w:bCs/>
          <w:sz w:val="26"/>
          <w:szCs w:val="26"/>
        </w:rPr>
        <w:t>II.</w:t>
      </w:r>
      <w:r w:rsidRPr="00982620">
        <w:rPr>
          <w:rFonts w:ascii="Times New Roman" w:hAnsi="Times New Roman"/>
          <w:sz w:val="26"/>
          <w:szCs w:val="26"/>
        </w:rPr>
        <w:tab/>
      </w:r>
      <w:r w:rsidRPr="00982620">
        <w:rPr>
          <w:rFonts w:ascii="Times New Roman" w:hAnsi="Times New Roman"/>
          <w:b/>
          <w:bCs/>
          <w:sz w:val="26"/>
          <w:szCs w:val="26"/>
        </w:rPr>
        <w:t>TÁMOGATÓ, LEBONYOLÍTÓ</w:t>
      </w:r>
      <w:r w:rsidRPr="00982620">
        <w:rPr>
          <w:rFonts w:ascii="Times New Roman" w:hAnsi="Times New Roman"/>
          <w:sz w:val="26"/>
          <w:szCs w:val="26"/>
        </w:rPr>
        <w:t xml:space="preserve"> </w:t>
      </w:r>
    </w:p>
    <w:p w14:paraId="1CEB4687" w14:textId="77777777" w:rsidR="003F66B7" w:rsidRPr="00982620" w:rsidRDefault="003F66B7" w:rsidP="003F66B7">
      <w:pPr>
        <w:spacing w:after="0" w:line="240" w:lineRule="auto"/>
        <w:jc w:val="both"/>
        <w:rPr>
          <w:rFonts w:ascii="Times New Roman" w:hAnsi="Times New Roman"/>
          <w:sz w:val="26"/>
          <w:szCs w:val="26"/>
        </w:rPr>
      </w:pPr>
    </w:p>
    <w:p w14:paraId="08FD7519" w14:textId="77777777" w:rsidR="003F66B7" w:rsidRPr="00982620" w:rsidRDefault="003F66B7" w:rsidP="003F66B7">
      <w:pPr>
        <w:spacing w:after="0" w:line="240" w:lineRule="auto"/>
        <w:jc w:val="both"/>
        <w:rPr>
          <w:rFonts w:ascii="Times New Roman" w:hAnsi="Times New Roman"/>
          <w:b/>
          <w:bCs/>
          <w:sz w:val="26"/>
          <w:szCs w:val="26"/>
        </w:rPr>
      </w:pPr>
      <w:r w:rsidRPr="00982620">
        <w:rPr>
          <w:rFonts w:ascii="Times New Roman" w:hAnsi="Times New Roman"/>
          <w:sz w:val="26"/>
          <w:szCs w:val="26"/>
        </w:rPr>
        <w:t xml:space="preserve">A pályázat szerinti támogató megnevezése: </w:t>
      </w:r>
      <w:r w:rsidRPr="00982620">
        <w:rPr>
          <w:rFonts w:ascii="Times New Roman" w:hAnsi="Times New Roman"/>
          <w:b/>
          <w:bCs/>
          <w:sz w:val="26"/>
          <w:szCs w:val="26"/>
        </w:rPr>
        <w:t>Kazincbarcika Város Önkormányzata</w:t>
      </w:r>
    </w:p>
    <w:p w14:paraId="7E820191" w14:textId="77777777" w:rsidR="003F66B7" w:rsidRPr="00982620" w:rsidRDefault="003F66B7" w:rsidP="003F66B7">
      <w:pPr>
        <w:spacing w:after="0" w:line="240" w:lineRule="auto"/>
        <w:jc w:val="both"/>
        <w:rPr>
          <w:rFonts w:ascii="Times New Roman" w:hAnsi="Times New Roman"/>
          <w:b/>
          <w:bCs/>
          <w:sz w:val="26"/>
          <w:szCs w:val="26"/>
        </w:rPr>
      </w:pPr>
    </w:p>
    <w:p w14:paraId="5C830E70" w14:textId="77777777" w:rsidR="003F66B7" w:rsidRPr="00982620" w:rsidRDefault="003F66B7" w:rsidP="003F66B7">
      <w:pPr>
        <w:spacing w:after="0" w:line="240" w:lineRule="auto"/>
        <w:jc w:val="both"/>
        <w:rPr>
          <w:rFonts w:ascii="Times New Roman" w:hAnsi="Times New Roman"/>
          <w:sz w:val="26"/>
          <w:szCs w:val="26"/>
        </w:rPr>
      </w:pPr>
      <w:r w:rsidRPr="00982620">
        <w:rPr>
          <w:rFonts w:ascii="Times New Roman" w:hAnsi="Times New Roman"/>
          <w:sz w:val="26"/>
          <w:szCs w:val="26"/>
        </w:rPr>
        <w:t>Pályázat lebonyolítója</w:t>
      </w:r>
      <w:r w:rsidRPr="00982620">
        <w:rPr>
          <w:rFonts w:ascii="Times New Roman" w:hAnsi="Times New Roman"/>
          <w:b/>
          <w:bCs/>
          <w:sz w:val="26"/>
          <w:szCs w:val="26"/>
        </w:rPr>
        <w:t xml:space="preserve">: </w:t>
      </w:r>
      <w:r w:rsidRPr="00982620">
        <w:rPr>
          <w:rFonts w:ascii="Times New Roman" w:hAnsi="Times New Roman"/>
          <w:sz w:val="26"/>
          <w:szCs w:val="26"/>
        </w:rPr>
        <w:t xml:space="preserve">Kazincbarcika Város Polgármesteri Hivatal – </w:t>
      </w:r>
    </w:p>
    <w:p w14:paraId="2ACDB4C8" w14:textId="77777777" w:rsidR="003F66B7" w:rsidRPr="00982620" w:rsidRDefault="003F66B7" w:rsidP="003F66B7">
      <w:pPr>
        <w:spacing w:after="0" w:line="240" w:lineRule="auto"/>
        <w:ind w:left="2124"/>
        <w:jc w:val="both"/>
        <w:rPr>
          <w:rFonts w:ascii="Times New Roman" w:hAnsi="Times New Roman"/>
          <w:sz w:val="26"/>
          <w:szCs w:val="26"/>
        </w:rPr>
      </w:pPr>
      <w:r w:rsidRPr="00982620">
        <w:rPr>
          <w:rFonts w:ascii="Times New Roman" w:hAnsi="Times New Roman"/>
          <w:sz w:val="26"/>
          <w:szCs w:val="26"/>
        </w:rPr>
        <w:t xml:space="preserve">     Polgármesteri Iroda</w:t>
      </w:r>
    </w:p>
    <w:p w14:paraId="309D2B2F" w14:textId="77777777" w:rsidR="003F66B7" w:rsidRPr="00982620" w:rsidRDefault="003F66B7" w:rsidP="003F66B7">
      <w:pPr>
        <w:spacing w:after="0" w:line="240" w:lineRule="auto"/>
        <w:jc w:val="both"/>
        <w:rPr>
          <w:rFonts w:ascii="Times New Roman" w:hAnsi="Times New Roman"/>
          <w:sz w:val="26"/>
          <w:szCs w:val="26"/>
        </w:rPr>
      </w:pPr>
    </w:p>
    <w:p w14:paraId="188E6B57" w14:textId="77777777" w:rsidR="003F66B7" w:rsidRPr="00982620" w:rsidRDefault="003F66B7" w:rsidP="003F66B7">
      <w:pPr>
        <w:spacing w:after="0" w:line="240" w:lineRule="auto"/>
        <w:ind w:left="700" w:hanging="700"/>
        <w:jc w:val="both"/>
        <w:rPr>
          <w:rFonts w:ascii="Times New Roman" w:hAnsi="Times New Roman"/>
          <w:b/>
          <w:bCs/>
          <w:sz w:val="26"/>
          <w:szCs w:val="26"/>
        </w:rPr>
      </w:pPr>
      <w:r w:rsidRPr="00982620">
        <w:rPr>
          <w:rFonts w:ascii="Times New Roman" w:hAnsi="Times New Roman"/>
          <w:b/>
          <w:bCs/>
          <w:sz w:val="26"/>
          <w:szCs w:val="26"/>
        </w:rPr>
        <w:t>III.</w:t>
      </w:r>
      <w:r w:rsidRPr="00982620">
        <w:rPr>
          <w:rFonts w:ascii="Times New Roman" w:hAnsi="Times New Roman"/>
          <w:sz w:val="26"/>
          <w:szCs w:val="26"/>
        </w:rPr>
        <w:tab/>
      </w:r>
      <w:r w:rsidRPr="00982620">
        <w:rPr>
          <w:rFonts w:ascii="Times New Roman" w:hAnsi="Times New Roman"/>
          <w:b/>
          <w:bCs/>
          <w:sz w:val="26"/>
          <w:szCs w:val="26"/>
        </w:rPr>
        <w:t>TÁMOGATÓ RENDELKEZÉSÉRE ÁLLÓ FORRÁS MEGNEVEZÉSE ÉS KERETÖSSZEGE</w:t>
      </w:r>
    </w:p>
    <w:p w14:paraId="2AB8A41A" w14:textId="77777777" w:rsidR="003F66B7" w:rsidRPr="00982620" w:rsidRDefault="003F66B7" w:rsidP="003F66B7">
      <w:pPr>
        <w:spacing w:after="0" w:line="240" w:lineRule="auto"/>
        <w:ind w:left="700" w:hanging="700"/>
        <w:jc w:val="both"/>
        <w:rPr>
          <w:rFonts w:ascii="Times New Roman" w:hAnsi="Times New Roman"/>
          <w:b/>
          <w:bCs/>
          <w:sz w:val="26"/>
          <w:szCs w:val="26"/>
        </w:rPr>
      </w:pPr>
    </w:p>
    <w:p w14:paraId="087C3577" w14:textId="77777777" w:rsidR="003F66B7" w:rsidRPr="00982620" w:rsidRDefault="003F66B7" w:rsidP="003F66B7">
      <w:pPr>
        <w:spacing w:after="0" w:line="240" w:lineRule="auto"/>
        <w:ind w:left="2268" w:hanging="2268"/>
        <w:jc w:val="both"/>
        <w:rPr>
          <w:rFonts w:ascii="Times New Roman" w:hAnsi="Times New Roman"/>
          <w:sz w:val="26"/>
          <w:szCs w:val="26"/>
        </w:rPr>
      </w:pPr>
      <w:r w:rsidRPr="00982620">
        <w:rPr>
          <w:rFonts w:ascii="Times New Roman" w:hAnsi="Times New Roman"/>
          <w:sz w:val="26"/>
          <w:szCs w:val="26"/>
          <w:u w:val="single"/>
        </w:rPr>
        <w:t>Támogatás forrása:</w:t>
      </w:r>
      <w:r w:rsidRPr="00982620">
        <w:rPr>
          <w:rFonts w:ascii="Times New Roman" w:hAnsi="Times New Roman"/>
          <w:sz w:val="26"/>
          <w:szCs w:val="26"/>
        </w:rPr>
        <w:t xml:space="preserve"> Kazincbarcika Város Önkormányzata Képviselő-testületének Kazincbarcika Város Önkormányzata 2026. évi költségvetéséről szóló önkormányzati rendeletében a céljelleggel juttatott támogatások ÁH-n kívülre kiadási előirányzaton belül a civil szervezetek részére biztosított támogatások elnevezési soron biztosított. </w:t>
      </w:r>
    </w:p>
    <w:p w14:paraId="201BDCAA" w14:textId="77777777" w:rsidR="003F66B7" w:rsidRPr="00982620" w:rsidRDefault="003F66B7" w:rsidP="003F66B7">
      <w:pPr>
        <w:spacing w:after="0" w:line="240" w:lineRule="auto"/>
        <w:ind w:left="2268" w:hanging="2268"/>
        <w:jc w:val="both"/>
        <w:rPr>
          <w:rFonts w:ascii="Times New Roman" w:hAnsi="Times New Roman"/>
          <w:sz w:val="26"/>
          <w:szCs w:val="26"/>
        </w:rPr>
      </w:pPr>
    </w:p>
    <w:p w14:paraId="67ED35B4" w14:textId="77777777" w:rsidR="003F66B7" w:rsidRPr="00982620" w:rsidRDefault="003F66B7" w:rsidP="003F66B7">
      <w:pPr>
        <w:spacing w:after="0" w:line="240" w:lineRule="auto"/>
        <w:jc w:val="both"/>
        <w:rPr>
          <w:rFonts w:ascii="Times New Roman" w:hAnsi="Times New Roman"/>
          <w:sz w:val="26"/>
          <w:szCs w:val="26"/>
        </w:rPr>
      </w:pPr>
      <w:r w:rsidRPr="00982620">
        <w:rPr>
          <w:rFonts w:ascii="Times New Roman" w:hAnsi="Times New Roman"/>
          <w:sz w:val="26"/>
          <w:szCs w:val="26"/>
        </w:rPr>
        <w:t>Kazincbarcika Város Önkormányzata 2026. évben 10.000.000,- Ft keretösszeget biztosít civil szervezetek támogatására.</w:t>
      </w:r>
    </w:p>
    <w:p w14:paraId="12323354" w14:textId="77777777" w:rsidR="003F66B7" w:rsidRPr="00982620" w:rsidRDefault="003F66B7" w:rsidP="003F66B7">
      <w:pPr>
        <w:spacing w:after="0" w:line="240" w:lineRule="auto"/>
        <w:ind w:left="2268" w:hanging="2268"/>
        <w:jc w:val="both"/>
        <w:rPr>
          <w:rFonts w:ascii="Times New Roman" w:hAnsi="Times New Roman"/>
          <w:sz w:val="26"/>
          <w:szCs w:val="26"/>
        </w:rPr>
      </w:pPr>
    </w:p>
    <w:p w14:paraId="2AE7D770" w14:textId="77777777" w:rsidR="003F66B7" w:rsidRPr="00982620" w:rsidRDefault="003F66B7" w:rsidP="003F66B7">
      <w:pPr>
        <w:spacing w:after="0" w:line="240" w:lineRule="auto"/>
        <w:ind w:left="709" w:hanging="709"/>
        <w:jc w:val="both"/>
        <w:rPr>
          <w:rFonts w:ascii="Times New Roman" w:hAnsi="Times New Roman"/>
          <w:b/>
          <w:bCs/>
          <w:sz w:val="26"/>
          <w:szCs w:val="26"/>
        </w:rPr>
      </w:pPr>
      <w:r w:rsidRPr="00982620">
        <w:rPr>
          <w:rFonts w:ascii="Times New Roman" w:hAnsi="Times New Roman"/>
          <w:b/>
          <w:bCs/>
          <w:sz w:val="26"/>
          <w:szCs w:val="26"/>
        </w:rPr>
        <w:t>IV.</w:t>
      </w:r>
      <w:r w:rsidRPr="00982620">
        <w:rPr>
          <w:rFonts w:ascii="Times New Roman" w:hAnsi="Times New Roman"/>
          <w:sz w:val="26"/>
          <w:szCs w:val="26"/>
        </w:rPr>
        <w:tab/>
      </w:r>
      <w:r w:rsidRPr="00982620">
        <w:rPr>
          <w:rFonts w:ascii="Times New Roman" w:hAnsi="Times New Roman"/>
          <w:b/>
          <w:bCs/>
          <w:sz w:val="26"/>
          <w:szCs w:val="26"/>
        </w:rPr>
        <w:t>TÁMOGATÁS MÉRTÉKE, JELLEGE</w:t>
      </w:r>
    </w:p>
    <w:p w14:paraId="1B40A6D3" w14:textId="77777777" w:rsidR="003F66B7" w:rsidRPr="00982620" w:rsidRDefault="003F66B7" w:rsidP="003F66B7">
      <w:pPr>
        <w:spacing w:after="0" w:line="240" w:lineRule="auto"/>
        <w:ind w:left="709" w:hanging="709"/>
        <w:jc w:val="both"/>
        <w:rPr>
          <w:rFonts w:ascii="Times New Roman" w:hAnsi="Times New Roman"/>
          <w:sz w:val="26"/>
          <w:szCs w:val="26"/>
        </w:rPr>
      </w:pPr>
    </w:p>
    <w:p w14:paraId="1A4CBCE7" w14:textId="77777777" w:rsidR="003F66B7" w:rsidRPr="00982620" w:rsidRDefault="003F66B7" w:rsidP="003F66B7">
      <w:pPr>
        <w:spacing w:after="0" w:line="240" w:lineRule="auto"/>
        <w:ind w:left="709" w:hanging="709"/>
        <w:jc w:val="both"/>
        <w:rPr>
          <w:rFonts w:ascii="Times New Roman" w:hAnsi="Times New Roman"/>
          <w:b/>
          <w:bCs/>
          <w:sz w:val="26"/>
          <w:szCs w:val="26"/>
        </w:rPr>
      </w:pPr>
      <w:r w:rsidRPr="00982620">
        <w:rPr>
          <w:rFonts w:ascii="Times New Roman" w:hAnsi="Times New Roman"/>
          <w:sz w:val="26"/>
          <w:szCs w:val="26"/>
        </w:rPr>
        <w:t xml:space="preserve">Elnyerhető támogatás összege pályázatonként: </w:t>
      </w:r>
      <w:r w:rsidRPr="00982620">
        <w:rPr>
          <w:rFonts w:ascii="Times New Roman" w:hAnsi="Times New Roman"/>
          <w:b/>
          <w:bCs/>
          <w:sz w:val="26"/>
          <w:szCs w:val="26"/>
        </w:rPr>
        <w:t>maximum</w:t>
      </w:r>
      <w:r w:rsidRPr="00982620">
        <w:rPr>
          <w:rFonts w:ascii="Times New Roman" w:hAnsi="Times New Roman"/>
          <w:sz w:val="26"/>
          <w:szCs w:val="26"/>
        </w:rPr>
        <w:t xml:space="preserve"> </w:t>
      </w:r>
      <w:r w:rsidRPr="00982620">
        <w:rPr>
          <w:rFonts w:ascii="Times New Roman" w:hAnsi="Times New Roman"/>
          <w:b/>
          <w:bCs/>
          <w:sz w:val="26"/>
          <w:szCs w:val="26"/>
        </w:rPr>
        <w:t>400.000 Ft</w:t>
      </w:r>
    </w:p>
    <w:p w14:paraId="0CF7B201" w14:textId="77777777" w:rsidR="003F66B7" w:rsidRPr="00982620" w:rsidRDefault="003F66B7" w:rsidP="003F66B7">
      <w:pPr>
        <w:spacing w:after="0" w:line="240" w:lineRule="auto"/>
        <w:ind w:left="709" w:hanging="709"/>
        <w:jc w:val="both"/>
        <w:rPr>
          <w:rFonts w:ascii="Times New Roman" w:hAnsi="Times New Roman"/>
          <w:sz w:val="26"/>
          <w:szCs w:val="26"/>
        </w:rPr>
      </w:pPr>
    </w:p>
    <w:p w14:paraId="157479CD" w14:textId="77777777" w:rsidR="003F66B7" w:rsidRPr="00982620" w:rsidRDefault="003F66B7" w:rsidP="003F66B7">
      <w:pPr>
        <w:spacing w:after="0" w:line="240" w:lineRule="auto"/>
        <w:ind w:left="709" w:hanging="709"/>
        <w:jc w:val="both"/>
        <w:rPr>
          <w:rFonts w:ascii="Times New Roman" w:hAnsi="Times New Roman"/>
          <w:b/>
          <w:bCs/>
          <w:sz w:val="26"/>
          <w:szCs w:val="26"/>
        </w:rPr>
      </w:pPr>
      <w:r w:rsidRPr="00982620">
        <w:rPr>
          <w:rFonts w:ascii="Times New Roman" w:hAnsi="Times New Roman"/>
          <w:sz w:val="26"/>
          <w:szCs w:val="26"/>
        </w:rPr>
        <w:t xml:space="preserve">Támogatás jellege: </w:t>
      </w:r>
      <w:r w:rsidRPr="00982620">
        <w:rPr>
          <w:rFonts w:ascii="Times New Roman" w:hAnsi="Times New Roman"/>
          <w:b/>
          <w:bCs/>
          <w:sz w:val="26"/>
          <w:szCs w:val="26"/>
        </w:rPr>
        <w:t xml:space="preserve">vissza nem térítendő támogatás </w:t>
      </w:r>
    </w:p>
    <w:p w14:paraId="3071721C" w14:textId="77777777" w:rsidR="003F66B7" w:rsidRPr="00982620" w:rsidRDefault="003F66B7" w:rsidP="003F66B7">
      <w:pPr>
        <w:spacing w:after="0" w:line="240" w:lineRule="auto"/>
        <w:ind w:left="709" w:hanging="709"/>
        <w:jc w:val="both"/>
        <w:rPr>
          <w:rFonts w:ascii="Times New Roman" w:hAnsi="Times New Roman"/>
          <w:b/>
          <w:bCs/>
          <w:sz w:val="26"/>
          <w:szCs w:val="26"/>
        </w:rPr>
      </w:pPr>
    </w:p>
    <w:p w14:paraId="0B335E56" w14:textId="77777777" w:rsidR="003F66B7" w:rsidRPr="00982620" w:rsidRDefault="003F66B7" w:rsidP="003F66B7">
      <w:pPr>
        <w:spacing w:after="0" w:line="240" w:lineRule="auto"/>
        <w:ind w:left="709" w:hanging="709"/>
        <w:jc w:val="both"/>
        <w:rPr>
          <w:rFonts w:ascii="Times New Roman" w:hAnsi="Times New Roman"/>
          <w:b/>
          <w:bCs/>
          <w:sz w:val="26"/>
          <w:szCs w:val="26"/>
        </w:rPr>
      </w:pPr>
    </w:p>
    <w:p w14:paraId="1BAEB6C8" w14:textId="77777777" w:rsidR="003F66B7" w:rsidRPr="00982620" w:rsidRDefault="003F66B7" w:rsidP="003F66B7">
      <w:pPr>
        <w:autoSpaceDE w:val="0"/>
        <w:autoSpaceDN w:val="0"/>
        <w:adjustRightInd w:val="0"/>
        <w:spacing w:line="240" w:lineRule="auto"/>
        <w:rPr>
          <w:rFonts w:ascii="Times New Roman" w:hAnsi="Times New Roman"/>
          <w:b/>
          <w:bCs/>
          <w:i/>
          <w:iCs/>
          <w:color w:val="000000"/>
          <w:sz w:val="26"/>
          <w:szCs w:val="26"/>
          <w:u w:val="single"/>
        </w:rPr>
      </w:pPr>
      <w:r w:rsidRPr="00982620">
        <w:rPr>
          <w:rFonts w:ascii="Times New Roman" w:hAnsi="Times New Roman"/>
          <w:b/>
          <w:bCs/>
          <w:color w:val="000000"/>
          <w:sz w:val="26"/>
          <w:szCs w:val="26"/>
        </w:rPr>
        <w:lastRenderedPageBreak/>
        <w:t>V</w:t>
      </w:r>
      <w:r w:rsidRPr="00982620">
        <w:rPr>
          <w:rFonts w:ascii="Times New Roman" w:hAnsi="Times New Roman"/>
          <w:b/>
          <w:bCs/>
          <w:i/>
          <w:iCs/>
          <w:color w:val="000000"/>
          <w:sz w:val="26"/>
          <w:szCs w:val="26"/>
        </w:rPr>
        <w:t>.</w:t>
      </w:r>
      <w:r w:rsidRPr="00982620">
        <w:rPr>
          <w:rFonts w:ascii="Times New Roman" w:hAnsi="Times New Roman"/>
          <w:b/>
          <w:bCs/>
          <w:i/>
          <w:iCs/>
          <w:color w:val="000000"/>
          <w:sz w:val="26"/>
          <w:szCs w:val="26"/>
        </w:rPr>
        <w:tab/>
      </w:r>
      <w:r w:rsidRPr="00982620">
        <w:rPr>
          <w:rFonts w:ascii="Times New Roman" w:hAnsi="Times New Roman"/>
          <w:b/>
          <w:bCs/>
          <w:color w:val="000000"/>
          <w:sz w:val="26"/>
          <w:szCs w:val="26"/>
        </w:rPr>
        <w:t>PÁLYÁZAT CÉLJA</w:t>
      </w:r>
    </w:p>
    <w:p w14:paraId="18A6E196" w14:textId="77777777" w:rsidR="003F66B7" w:rsidRPr="00982620" w:rsidRDefault="003F66B7" w:rsidP="003F66B7">
      <w:pPr>
        <w:autoSpaceDE w:val="0"/>
        <w:autoSpaceDN w:val="0"/>
        <w:adjustRightInd w:val="0"/>
        <w:spacing w:line="240" w:lineRule="auto"/>
        <w:jc w:val="both"/>
        <w:rPr>
          <w:rFonts w:ascii="Times New Roman" w:hAnsi="Times New Roman"/>
          <w:color w:val="000000"/>
          <w:sz w:val="26"/>
          <w:szCs w:val="26"/>
        </w:rPr>
      </w:pPr>
      <w:r w:rsidRPr="00982620">
        <w:rPr>
          <w:rFonts w:ascii="Times New Roman" w:hAnsi="Times New Roman"/>
          <w:color w:val="000000"/>
          <w:sz w:val="26"/>
          <w:szCs w:val="26"/>
        </w:rPr>
        <w:t>A pénzügyi támogatás célja a helyi civil szervezetek társadalmi szerepvállalásának segítése, növelése, az önkormányzattal való partneri kapcsolat elősegítése. Elismert tevékenységek, különösen a település szépítése és környezetvédelem, oktatást-nevelést segítő tevékenység, kultúra- és hagyományápolás, egyéb karitatív és szociális tevékenység.</w:t>
      </w:r>
    </w:p>
    <w:p w14:paraId="5529038B" w14:textId="77777777" w:rsidR="003F66B7" w:rsidRPr="00982620" w:rsidRDefault="003F66B7" w:rsidP="003F66B7">
      <w:pPr>
        <w:spacing w:after="0" w:line="240" w:lineRule="auto"/>
        <w:rPr>
          <w:rFonts w:ascii="Times New Roman" w:eastAsia="Times New Roman" w:hAnsi="Times New Roman"/>
          <w:b/>
          <w:bCs/>
          <w:sz w:val="26"/>
          <w:szCs w:val="26"/>
          <w:u w:val="single"/>
          <w:lang w:eastAsia="hu-HU"/>
        </w:rPr>
      </w:pPr>
    </w:p>
    <w:p w14:paraId="2179D359" w14:textId="77777777" w:rsidR="003F66B7" w:rsidRPr="00982620" w:rsidRDefault="003F66B7" w:rsidP="003F66B7">
      <w:pPr>
        <w:spacing w:after="0" w:line="240" w:lineRule="auto"/>
        <w:rPr>
          <w:rFonts w:ascii="Times New Roman" w:eastAsia="Times New Roman" w:hAnsi="Times New Roman"/>
          <w:b/>
          <w:bCs/>
          <w:sz w:val="26"/>
          <w:szCs w:val="26"/>
          <w:lang w:eastAsia="hu-HU"/>
        </w:rPr>
      </w:pPr>
      <w:r w:rsidRPr="00982620">
        <w:rPr>
          <w:rFonts w:ascii="Times New Roman" w:eastAsia="Times New Roman" w:hAnsi="Times New Roman"/>
          <w:b/>
          <w:bCs/>
          <w:sz w:val="26"/>
          <w:szCs w:val="26"/>
          <w:lang w:eastAsia="hu-HU"/>
        </w:rPr>
        <w:t>VI.</w:t>
      </w:r>
      <w:r w:rsidRPr="00982620">
        <w:rPr>
          <w:rFonts w:ascii="Times New Roman" w:eastAsia="Times New Roman" w:hAnsi="Times New Roman"/>
          <w:b/>
          <w:bCs/>
          <w:sz w:val="26"/>
          <w:szCs w:val="26"/>
          <w:lang w:eastAsia="hu-HU"/>
        </w:rPr>
        <w:tab/>
        <w:t>TÁMOGATHATÓ TEVÉKENYSÉGEK</w:t>
      </w:r>
    </w:p>
    <w:p w14:paraId="59ADCDBB" w14:textId="77777777" w:rsidR="003F66B7" w:rsidRPr="00982620" w:rsidRDefault="003F66B7" w:rsidP="003F66B7">
      <w:pPr>
        <w:spacing w:after="0" w:line="240" w:lineRule="auto"/>
        <w:rPr>
          <w:rFonts w:ascii="Times New Roman" w:eastAsia="Times New Roman" w:hAnsi="Times New Roman"/>
          <w:b/>
          <w:bCs/>
          <w:sz w:val="26"/>
          <w:szCs w:val="26"/>
          <w:highlight w:val="yellow"/>
          <w:u w:val="single"/>
          <w:lang w:eastAsia="hu-HU"/>
        </w:rPr>
      </w:pPr>
    </w:p>
    <w:p w14:paraId="7BBA54F3" w14:textId="77777777" w:rsidR="003F66B7" w:rsidRPr="00982620" w:rsidRDefault="003F66B7" w:rsidP="003F66B7">
      <w:pPr>
        <w:pStyle w:val="Szvegtrzs"/>
        <w:spacing w:line="240" w:lineRule="auto"/>
        <w:ind w:left="580" w:hanging="560"/>
        <w:rPr>
          <w:sz w:val="26"/>
          <w:szCs w:val="26"/>
        </w:rPr>
      </w:pPr>
      <w:r w:rsidRPr="00982620">
        <w:rPr>
          <w:sz w:val="26"/>
          <w:szCs w:val="26"/>
        </w:rPr>
        <w:t>a)</w:t>
      </w:r>
      <w:r w:rsidRPr="00982620">
        <w:rPr>
          <w:sz w:val="26"/>
          <w:szCs w:val="26"/>
        </w:rPr>
        <w:tab/>
        <w:t>civil szervezet működésének támogatása,</w:t>
      </w:r>
    </w:p>
    <w:p w14:paraId="3659DC33" w14:textId="77777777" w:rsidR="003F66B7" w:rsidRPr="00982620" w:rsidRDefault="003F66B7" w:rsidP="003F66B7">
      <w:pPr>
        <w:pStyle w:val="Szvegtrzs"/>
        <w:spacing w:line="240" w:lineRule="auto"/>
        <w:ind w:left="580" w:hanging="560"/>
        <w:rPr>
          <w:sz w:val="26"/>
          <w:szCs w:val="26"/>
        </w:rPr>
      </w:pPr>
      <w:r w:rsidRPr="00982620">
        <w:rPr>
          <w:i/>
          <w:iCs/>
          <w:sz w:val="26"/>
          <w:szCs w:val="26"/>
        </w:rPr>
        <w:t>b)</w:t>
      </w:r>
      <w:r w:rsidRPr="00982620">
        <w:rPr>
          <w:sz w:val="26"/>
          <w:szCs w:val="26"/>
        </w:rPr>
        <w:tab/>
        <w:t>civil szervezet közhasznú tevékenységének támogatása,</w:t>
      </w:r>
    </w:p>
    <w:p w14:paraId="306155FD" w14:textId="77777777" w:rsidR="003F66B7" w:rsidRPr="00982620" w:rsidRDefault="003F66B7" w:rsidP="003F66B7">
      <w:pPr>
        <w:pStyle w:val="Szvegtrzs"/>
        <w:spacing w:line="240" w:lineRule="auto"/>
        <w:ind w:left="580" w:hanging="560"/>
        <w:rPr>
          <w:sz w:val="26"/>
          <w:szCs w:val="26"/>
        </w:rPr>
      </w:pPr>
      <w:r w:rsidRPr="00982620">
        <w:rPr>
          <w:i/>
          <w:iCs/>
          <w:sz w:val="26"/>
          <w:szCs w:val="26"/>
        </w:rPr>
        <w:t>c)</w:t>
      </w:r>
      <w:r w:rsidRPr="00982620">
        <w:rPr>
          <w:sz w:val="26"/>
          <w:szCs w:val="26"/>
        </w:rPr>
        <w:tab/>
        <w:t>civil szervezetet érintő évfordulók, fesztiválok, kazincbarcikai rendezvények támogatása,</w:t>
      </w:r>
    </w:p>
    <w:p w14:paraId="212C8D00" w14:textId="77777777" w:rsidR="003F66B7" w:rsidRPr="00982620" w:rsidRDefault="003F66B7" w:rsidP="003F66B7">
      <w:pPr>
        <w:pStyle w:val="Szvegtrzs"/>
        <w:spacing w:line="240" w:lineRule="auto"/>
        <w:ind w:left="580" w:hanging="560"/>
        <w:rPr>
          <w:sz w:val="26"/>
          <w:szCs w:val="26"/>
        </w:rPr>
      </w:pPr>
      <w:r w:rsidRPr="00982620">
        <w:rPr>
          <w:i/>
          <w:iCs/>
          <w:sz w:val="26"/>
          <w:szCs w:val="26"/>
        </w:rPr>
        <w:t>d)</w:t>
      </w:r>
      <w:r w:rsidRPr="00982620">
        <w:rPr>
          <w:sz w:val="26"/>
          <w:szCs w:val="26"/>
        </w:rPr>
        <w:tab/>
        <w:t>hazai rendezvényeken és fesztiválokon való részvétel támogatása, európai integrációt elősegítő civil programok támogatása,</w:t>
      </w:r>
    </w:p>
    <w:p w14:paraId="4529F46B" w14:textId="77777777" w:rsidR="003F66B7" w:rsidRPr="00982620" w:rsidRDefault="003F66B7" w:rsidP="003F66B7">
      <w:pPr>
        <w:pStyle w:val="Szvegtrzs"/>
        <w:spacing w:line="240" w:lineRule="auto"/>
        <w:ind w:left="580" w:hanging="560"/>
        <w:rPr>
          <w:sz w:val="26"/>
          <w:szCs w:val="26"/>
        </w:rPr>
      </w:pPr>
      <w:r w:rsidRPr="00982620">
        <w:rPr>
          <w:i/>
          <w:iCs/>
          <w:sz w:val="26"/>
          <w:szCs w:val="26"/>
        </w:rPr>
        <w:t>e)</w:t>
      </w:r>
      <w:r w:rsidRPr="00982620">
        <w:rPr>
          <w:sz w:val="26"/>
          <w:szCs w:val="26"/>
        </w:rPr>
        <w:tab/>
        <w:t>civil szférával kapcsolatos szolgáltató, tanácsadó, oktatási, fejlesztő-segítő tevékenységek támogatása,</w:t>
      </w:r>
    </w:p>
    <w:p w14:paraId="75928848" w14:textId="77777777" w:rsidR="003F66B7" w:rsidRPr="00982620" w:rsidRDefault="003F66B7" w:rsidP="003F66B7">
      <w:pPr>
        <w:pStyle w:val="Szvegtrzs"/>
        <w:spacing w:line="240" w:lineRule="auto"/>
        <w:ind w:left="580" w:hanging="560"/>
        <w:rPr>
          <w:sz w:val="26"/>
          <w:szCs w:val="26"/>
        </w:rPr>
      </w:pPr>
      <w:r w:rsidRPr="00982620">
        <w:rPr>
          <w:i/>
          <w:iCs/>
          <w:sz w:val="26"/>
          <w:szCs w:val="26"/>
        </w:rPr>
        <w:t>f)</w:t>
      </w:r>
      <w:r w:rsidRPr="00982620">
        <w:rPr>
          <w:sz w:val="26"/>
          <w:szCs w:val="26"/>
        </w:rPr>
        <w:tab/>
        <w:t>civil szférát bemutató kiadványok, elektronikus és írott szakmai publikációk támogatása,</w:t>
      </w:r>
    </w:p>
    <w:p w14:paraId="11832314" w14:textId="77777777" w:rsidR="003F66B7" w:rsidRPr="00982620" w:rsidRDefault="003F66B7" w:rsidP="003F66B7">
      <w:pPr>
        <w:pStyle w:val="Szvegtrzs"/>
        <w:spacing w:line="240" w:lineRule="auto"/>
        <w:ind w:left="580" w:hanging="560"/>
        <w:rPr>
          <w:sz w:val="26"/>
          <w:szCs w:val="26"/>
        </w:rPr>
      </w:pPr>
      <w:r w:rsidRPr="00982620">
        <w:rPr>
          <w:i/>
          <w:iCs/>
          <w:sz w:val="26"/>
          <w:szCs w:val="26"/>
        </w:rPr>
        <w:t>g)</w:t>
      </w:r>
      <w:r w:rsidRPr="00982620">
        <w:rPr>
          <w:sz w:val="26"/>
          <w:szCs w:val="26"/>
        </w:rPr>
        <w:tab/>
        <w:t>a civil szervezet által elnyert pályázaton való részvételhez szükséges önerő biztosítása.</w:t>
      </w:r>
    </w:p>
    <w:p w14:paraId="6EE55F8C" w14:textId="77777777" w:rsidR="003F66B7" w:rsidRPr="00982620" w:rsidRDefault="003F66B7" w:rsidP="003F66B7">
      <w:pPr>
        <w:spacing w:after="0" w:line="240" w:lineRule="auto"/>
        <w:rPr>
          <w:rFonts w:ascii="Times New Roman" w:eastAsia="Times New Roman" w:hAnsi="Times New Roman"/>
          <w:b/>
          <w:bCs/>
          <w:sz w:val="26"/>
          <w:szCs w:val="26"/>
          <w:highlight w:val="yellow"/>
          <w:u w:val="single"/>
          <w:lang w:eastAsia="hu-HU"/>
        </w:rPr>
      </w:pPr>
    </w:p>
    <w:p w14:paraId="708F8148" w14:textId="77777777" w:rsidR="003F66B7" w:rsidRPr="00982620" w:rsidRDefault="003F66B7" w:rsidP="003F66B7">
      <w:pPr>
        <w:spacing w:after="0" w:line="240" w:lineRule="auto"/>
        <w:rPr>
          <w:rFonts w:ascii="Times New Roman" w:eastAsia="Times New Roman" w:hAnsi="Times New Roman"/>
          <w:b/>
          <w:bCs/>
          <w:sz w:val="26"/>
          <w:szCs w:val="26"/>
          <w:lang w:eastAsia="hu-HU"/>
        </w:rPr>
      </w:pPr>
      <w:r w:rsidRPr="00982620">
        <w:rPr>
          <w:rFonts w:ascii="Times New Roman" w:eastAsia="Times New Roman" w:hAnsi="Times New Roman"/>
          <w:b/>
          <w:bCs/>
          <w:sz w:val="26"/>
          <w:szCs w:val="26"/>
          <w:lang w:eastAsia="hu-HU"/>
        </w:rPr>
        <w:t xml:space="preserve">VII. </w:t>
      </w:r>
      <w:r w:rsidRPr="00982620">
        <w:rPr>
          <w:rFonts w:ascii="Times New Roman" w:eastAsia="Times New Roman" w:hAnsi="Times New Roman"/>
          <w:b/>
          <w:bCs/>
          <w:sz w:val="26"/>
          <w:szCs w:val="26"/>
          <w:lang w:eastAsia="hu-HU"/>
        </w:rPr>
        <w:tab/>
        <w:t>PÁLYÁZAT BENYÚJTÁSÁRA JOGOSULTAK KÖRE, KIZÁRÓ OK</w:t>
      </w:r>
    </w:p>
    <w:p w14:paraId="4C5F9813" w14:textId="77777777" w:rsidR="003F66B7" w:rsidRPr="00982620" w:rsidRDefault="003F66B7" w:rsidP="003F66B7">
      <w:pPr>
        <w:spacing w:after="0" w:line="240" w:lineRule="auto"/>
        <w:rPr>
          <w:rFonts w:ascii="Times New Roman" w:eastAsia="Times New Roman" w:hAnsi="Times New Roman"/>
          <w:b/>
          <w:bCs/>
          <w:sz w:val="26"/>
          <w:szCs w:val="26"/>
          <w:u w:val="single"/>
          <w:lang w:eastAsia="hu-HU"/>
        </w:rPr>
      </w:pPr>
    </w:p>
    <w:p w14:paraId="0A59E08E" w14:textId="77777777" w:rsidR="003F66B7" w:rsidRPr="00982620" w:rsidRDefault="003F66B7" w:rsidP="003F66B7">
      <w:pPr>
        <w:autoSpaceDE w:val="0"/>
        <w:autoSpaceDN w:val="0"/>
        <w:adjustRightInd w:val="0"/>
        <w:spacing w:line="240" w:lineRule="auto"/>
        <w:rPr>
          <w:rFonts w:ascii="Times New Roman" w:hAnsi="Times New Roman"/>
          <w:b/>
          <w:bCs/>
          <w:i/>
          <w:iCs/>
          <w:color w:val="000000"/>
          <w:sz w:val="26"/>
          <w:szCs w:val="26"/>
          <w:u w:val="single"/>
        </w:rPr>
      </w:pPr>
      <w:r w:rsidRPr="00982620">
        <w:rPr>
          <w:rFonts w:ascii="Times New Roman" w:hAnsi="Times New Roman"/>
          <w:b/>
          <w:bCs/>
          <w:i/>
          <w:iCs/>
          <w:color w:val="000000"/>
          <w:sz w:val="26"/>
          <w:szCs w:val="26"/>
          <w:u w:val="single"/>
        </w:rPr>
        <w:t>Pályázatot nyújthat be a rendelet hatálya alá tartozó</w:t>
      </w:r>
      <w:r w:rsidRPr="00982620">
        <w:rPr>
          <w:rFonts w:ascii="Times New Roman" w:hAnsi="Times New Roman"/>
          <w:b/>
          <w:bCs/>
          <w:i/>
          <w:iCs/>
          <w:color w:val="000000"/>
          <w:sz w:val="26"/>
          <w:szCs w:val="26"/>
        </w:rPr>
        <w:t>:</w:t>
      </w:r>
    </w:p>
    <w:p w14:paraId="35085E49" w14:textId="77777777" w:rsidR="003F66B7" w:rsidRPr="00982620" w:rsidRDefault="003F66B7" w:rsidP="003F66B7">
      <w:pPr>
        <w:pStyle w:val="Listaszerbekezds"/>
        <w:numPr>
          <w:ilvl w:val="1"/>
          <w:numId w:val="2"/>
        </w:numPr>
        <w:spacing w:after="0" w:line="240" w:lineRule="auto"/>
        <w:ind w:left="567" w:hanging="425"/>
        <w:jc w:val="both"/>
        <w:rPr>
          <w:rFonts w:ascii="Times New Roman" w:hAnsi="Times New Roman"/>
          <w:sz w:val="26"/>
          <w:szCs w:val="26"/>
        </w:rPr>
      </w:pPr>
      <w:r w:rsidRPr="00982620">
        <w:rPr>
          <w:rFonts w:ascii="Times New Roman" w:hAnsi="Times New Roman"/>
          <w:sz w:val="26"/>
          <w:szCs w:val="26"/>
        </w:rPr>
        <w:t>azon jogi személyiséggel rendelkező társadalmi szervezet, amelyet a bíróság nyilvántartásba vett, és az alapító okiratnak, a szabályzatoknak megfelelő tevékenységét ténylegesen folytatja,</w:t>
      </w:r>
      <w:r w:rsidRPr="00982620">
        <w:rPr>
          <w:rFonts w:ascii="Times New Roman" w:hAnsi="Times New Roman"/>
        </w:rPr>
        <w:t xml:space="preserve"> </w:t>
      </w:r>
      <w:r w:rsidRPr="00982620">
        <w:rPr>
          <w:rFonts w:ascii="Times New Roman" w:hAnsi="Times New Roman"/>
          <w:sz w:val="26"/>
          <w:szCs w:val="26"/>
        </w:rPr>
        <w:t xml:space="preserve">feltéve, hogy a város közigazgatási területén székhellyel vagy telephellyel rendelkezik, vagy tevékenységét a városban vagy a város fejlődéséért végzi, </w:t>
      </w:r>
    </w:p>
    <w:p w14:paraId="1D15E0ED" w14:textId="77777777" w:rsidR="003F66B7" w:rsidRPr="00982620" w:rsidRDefault="003F66B7" w:rsidP="003F66B7">
      <w:pPr>
        <w:pStyle w:val="Listaszerbekezds"/>
        <w:numPr>
          <w:ilvl w:val="1"/>
          <w:numId w:val="2"/>
        </w:numPr>
        <w:spacing w:after="0" w:line="240" w:lineRule="auto"/>
        <w:ind w:left="567" w:hanging="425"/>
        <w:jc w:val="both"/>
        <w:rPr>
          <w:rFonts w:ascii="Times New Roman" w:hAnsi="Times New Roman"/>
          <w:sz w:val="26"/>
          <w:szCs w:val="26"/>
        </w:rPr>
      </w:pPr>
      <w:r w:rsidRPr="00982620">
        <w:rPr>
          <w:rFonts w:ascii="Times New Roman" w:hAnsi="Times New Roman"/>
          <w:sz w:val="26"/>
          <w:szCs w:val="26"/>
        </w:rPr>
        <w:t>azon önálló jogi személyiséggel nem rendelkező öntevékeny közösség és csoport, amely dokumentálhatóan, folyamatosan működik és stabil (minimum 2 fő) taglétszámmal rendelkezik és tevékenységét a városban fejti ki.</w:t>
      </w:r>
    </w:p>
    <w:p w14:paraId="6B62A5BC" w14:textId="77777777" w:rsidR="003F66B7" w:rsidRPr="00982620" w:rsidRDefault="003F66B7" w:rsidP="003F66B7">
      <w:pPr>
        <w:autoSpaceDE w:val="0"/>
        <w:autoSpaceDN w:val="0"/>
        <w:adjustRightInd w:val="0"/>
        <w:spacing w:line="240" w:lineRule="auto"/>
        <w:jc w:val="both"/>
        <w:rPr>
          <w:rFonts w:ascii="Times New Roman" w:hAnsi="Times New Roman"/>
          <w:strike/>
          <w:sz w:val="26"/>
          <w:szCs w:val="26"/>
        </w:rPr>
      </w:pPr>
    </w:p>
    <w:p w14:paraId="427CFBA2" w14:textId="77777777" w:rsidR="003F66B7" w:rsidRPr="00982620" w:rsidRDefault="003F66B7" w:rsidP="003F66B7">
      <w:pPr>
        <w:autoSpaceDE w:val="0"/>
        <w:autoSpaceDN w:val="0"/>
        <w:adjustRightInd w:val="0"/>
        <w:spacing w:line="240" w:lineRule="auto"/>
        <w:jc w:val="both"/>
        <w:rPr>
          <w:rFonts w:ascii="Times New Roman" w:hAnsi="Times New Roman"/>
          <w:b/>
          <w:bCs/>
          <w:i/>
          <w:iCs/>
          <w:color w:val="000000"/>
          <w:sz w:val="26"/>
          <w:szCs w:val="26"/>
          <w:u w:val="single"/>
        </w:rPr>
      </w:pPr>
      <w:r w:rsidRPr="00982620">
        <w:rPr>
          <w:rFonts w:ascii="Times New Roman" w:hAnsi="Times New Roman"/>
          <w:b/>
          <w:bCs/>
          <w:i/>
          <w:iCs/>
          <w:color w:val="000000"/>
          <w:sz w:val="26"/>
          <w:szCs w:val="26"/>
          <w:u w:val="single"/>
        </w:rPr>
        <w:t>Nem részesülhet támogatásban:</w:t>
      </w:r>
    </w:p>
    <w:p w14:paraId="4FCE43B4" w14:textId="77777777" w:rsidR="003F66B7" w:rsidRPr="00982620" w:rsidRDefault="003F66B7" w:rsidP="003F66B7">
      <w:pPr>
        <w:pStyle w:val="Szvegtrzs"/>
        <w:spacing w:before="240" w:line="240" w:lineRule="auto"/>
        <w:rPr>
          <w:sz w:val="26"/>
          <w:szCs w:val="26"/>
        </w:rPr>
      </w:pPr>
      <w:r w:rsidRPr="00982620">
        <w:rPr>
          <w:sz w:val="26"/>
          <w:szCs w:val="26"/>
        </w:rPr>
        <w:t xml:space="preserve">Nem részesülhet támogatásban az a civil szervezet, illetve a már folyósított támogatás visszafizetésére kötelezhető, </w:t>
      </w:r>
    </w:p>
    <w:p w14:paraId="37081FAA" w14:textId="77777777" w:rsidR="003F66B7" w:rsidRPr="00982620" w:rsidRDefault="003F66B7" w:rsidP="003F66B7">
      <w:pPr>
        <w:pStyle w:val="Szvegtrzs"/>
        <w:spacing w:line="240" w:lineRule="auto"/>
        <w:ind w:left="580" w:hanging="560"/>
        <w:rPr>
          <w:sz w:val="26"/>
          <w:szCs w:val="26"/>
        </w:rPr>
      </w:pPr>
      <w:r w:rsidRPr="00982620">
        <w:rPr>
          <w:i/>
          <w:iCs/>
          <w:sz w:val="26"/>
          <w:szCs w:val="26"/>
        </w:rPr>
        <w:t>a)</w:t>
      </w:r>
      <w:r w:rsidRPr="00982620">
        <w:rPr>
          <w:sz w:val="26"/>
          <w:szCs w:val="26"/>
        </w:rPr>
        <w:tab/>
        <w:t>amely a benyújtott korábbi pályázati dokumentációjában megtévesztő vagy valótlan adatot szolgáltatott,</w:t>
      </w:r>
    </w:p>
    <w:p w14:paraId="4DB39D57" w14:textId="77777777" w:rsidR="003F66B7" w:rsidRPr="00982620" w:rsidRDefault="003F66B7" w:rsidP="003F66B7">
      <w:pPr>
        <w:pStyle w:val="Szvegtrzs"/>
        <w:spacing w:line="240" w:lineRule="auto"/>
        <w:ind w:left="580" w:hanging="560"/>
        <w:rPr>
          <w:sz w:val="26"/>
          <w:szCs w:val="26"/>
        </w:rPr>
      </w:pPr>
      <w:r w:rsidRPr="00982620">
        <w:rPr>
          <w:i/>
          <w:iCs/>
          <w:sz w:val="26"/>
          <w:szCs w:val="26"/>
        </w:rPr>
        <w:t>b)</w:t>
      </w:r>
      <w:r w:rsidRPr="00982620">
        <w:rPr>
          <w:sz w:val="26"/>
          <w:szCs w:val="26"/>
        </w:rPr>
        <w:tab/>
        <w:t>amely a kapott támogatást a vonatkozó támogatási szerződésben megjelölt céltól részben vagy egészben eltérően használta fel,</w:t>
      </w:r>
    </w:p>
    <w:p w14:paraId="7EA7F19C" w14:textId="77777777" w:rsidR="003F66B7" w:rsidRPr="00982620" w:rsidRDefault="003F66B7" w:rsidP="003F66B7">
      <w:pPr>
        <w:pStyle w:val="Szvegtrzs"/>
        <w:spacing w:line="240" w:lineRule="auto"/>
        <w:ind w:left="580" w:hanging="560"/>
        <w:rPr>
          <w:sz w:val="26"/>
          <w:szCs w:val="26"/>
        </w:rPr>
      </w:pPr>
      <w:r w:rsidRPr="00982620">
        <w:rPr>
          <w:i/>
          <w:iCs/>
          <w:sz w:val="26"/>
          <w:szCs w:val="26"/>
        </w:rPr>
        <w:t>c)</w:t>
      </w:r>
      <w:r w:rsidRPr="00982620">
        <w:rPr>
          <w:sz w:val="26"/>
          <w:szCs w:val="26"/>
        </w:rPr>
        <w:tab/>
        <w:t>amely szerződésben vállalt kötelezettségét nem vagy nem határidőben teljesítette,</w:t>
      </w:r>
    </w:p>
    <w:p w14:paraId="0BECFA2A" w14:textId="77777777" w:rsidR="003F66B7" w:rsidRPr="00982620" w:rsidRDefault="003F66B7" w:rsidP="003F66B7">
      <w:pPr>
        <w:pStyle w:val="Szvegtrzs"/>
        <w:spacing w:line="240" w:lineRule="auto"/>
        <w:ind w:left="580" w:hanging="560"/>
        <w:rPr>
          <w:sz w:val="26"/>
          <w:szCs w:val="26"/>
        </w:rPr>
      </w:pPr>
      <w:r w:rsidRPr="00982620">
        <w:rPr>
          <w:i/>
          <w:iCs/>
          <w:sz w:val="26"/>
          <w:szCs w:val="26"/>
        </w:rPr>
        <w:lastRenderedPageBreak/>
        <w:t>d)</w:t>
      </w:r>
      <w:r w:rsidRPr="00982620">
        <w:rPr>
          <w:sz w:val="26"/>
          <w:szCs w:val="26"/>
        </w:rPr>
        <w:tab/>
        <w:t>amelynek lejárt esedékességű tartozása van Kazincbarcika Város Önkormányzatával, a Kazincbarcikai Polgármesteri Hivatallal, az önkormányzat közvetlen vagy közvetett tulajdonában lévő gazdasági társaságokkal (Barcika Centrum Kft., Barcika Art Kft., Barcika Kontroll Kft., Barcika Park Nonprofit Kft., Barcika Príma Kft., Barcika Szolg Kft.) vagy az Önkormányzat intézményeinek (Kazincbarcikai Szociális Szolgáltató Központ, Kazincbarcikai Összevont Óvodák, Egressy Béni Városi Könyvtár) valamelyikével szemben,</w:t>
      </w:r>
    </w:p>
    <w:p w14:paraId="1D45E6EA" w14:textId="77777777" w:rsidR="003F66B7" w:rsidRPr="00982620" w:rsidRDefault="003F66B7" w:rsidP="003F66B7">
      <w:pPr>
        <w:pStyle w:val="Szvegtrzs"/>
        <w:spacing w:line="240" w:lineRule="auto"/>
        <w:ind w:left="580" w:hanging="560"/>
        <w:rPr>
          <w:sz w:val="26"/>
          <w:szCs w:val="26"/>
        </w:rPr>
      </w:pPr>
      <w:r w:rsidRPr="00982620">
        <w:rPr>
          <w:i/>
          <w:iCs/>
          <w:sz w:val="26"/>
          <w:szCs w:val="26"/>
        </w:rPr>
        <w:t>e)</w:t>
      </w:r>
      <w:r w:rsidRPr="00982620">
        <w:rPr>
          <w:sz w:val="26"/>
          <w:szCs w:val="26"/>
        </w:rPr>
        <w:tab/>
        <w:t>amely az előző évi támogatási összeggel határidőre nem számolt el és a fel nem használt támogatás visszafizetésére nem került sor,</w:t>
      </w:r>
    </w:p>
    <w:p w14:paraId="1DB867B1" w14:textId="77777777" w:rsidR="003F66B7" w:rsidRPr="00982620" w:rsidRDefault="003F66B7" w:rsidP="003F66B7">
      <w:pPr>
        <w:pStyle w:val="Szvegtrzs"/>
        <w:spacing w:line="240" w:lineRule="auto"/>
        <w:ind w:left="580" w:hanging="560"/>
        <w:rPr>
          <w:sz w:val="26"/>
          <w:szCs w:val="26"/>
        </w:rPr>
      </w:pPr>
      <w:r w:rsidRPr="00982620">
        <w:rPr>
          <w:i/>
          <w:iCs/>
          <w:sz w:val="26"/>
          <w:szCs w:val="26"/>
        </w:rPr>
        <w:t>f)</w:t>
      </w:r>
      <w:r w:rsidRPr="00982620">
        <w:rPr>
          <w:i/>
          <w:iCs/>
          <w:sz w:val="26"/>
          <w:szCs w:val="26"/>
        </w:rPr>
        <w:tab/>
      </w:r>
      <w:r w:rsidRPr="00982620">
        <w:rPr>
          <w:sz w:val="26"/>
          <w:szCs w:val="26"/>
        </w:rPr>
        <w:t>civil szervezet azon tevékenysége, amelyek támogatását törvény vagy más jogszabály tiltja,</w:t>
      </w:r>
    </w:p>
    <w:p w14:paraId="466EAC1F" w14:textId="77777777" w:rsidR="003F66B7" w:rsidRPr="00982620" w:rsidRDefault="003F66B7" w:rsidP="003F66B7">
      <w:pPr>
        <w:pStyle w:val="Szvegtrzs"/>
        <w:spacing w:line="240" w:lineRule="auto"/>
        <w:ind w:left="580" w:hanging="560"/>
        <w:rPr>
          <w:sz w:val="26"/>
          <w:szCs w:val="26"/>
        </w:rPr>
      </w:pPr>
      <w:r w:rsidRPr="00982620">
        <w:rPr>
          <w:sz w:val="26"/>
          <w:szCs w:val="26"/>
        </w:rPr>
        <w:t>g)</w:t>
      </w:r>
      <w:r w:rsidRPr="00982620">
        <w:rPr>
          <w:sz w:val="26"/>
          <w:szCs w:val="26"/>
        </w:rPr>
        <w:tab/>
        <w:t>az a civil szervezet, melynek köztartozása van (ideértve a „d)” pontban foglalt tartozást is) vagy köztartozásának meghatározott törlesztőrészletekben való teljesítését közokirattal nem igazolja.</w:t>
      </w:r>
    </w:p>
    <w:p w14:paraId="1ECDEB4B" w14:textId="77777777" w:rsidR="003F66B7" w:rsidRPr="00982620" w:rsidRDefault="003F66B7" w:rsidP="003F66B7">
      <w:pPr>
        <w:autoSpaceDE w:val="0"/>
        <w:autoSpaceDN w:val="0"/>
        <w:adjustRightInd w:val="0"/>
        <w:spacing w:after="0" w:line="240" w:lineRule="auto"/>
        <w:ind w:left="708"/>
        <w:jc w:val="both"/>
        <w:rPr>
          <w:rFonts w:ascii="Times New Roman" w:hAnsi="Times New Roman"/>
          <w:color w:val="000000"/>
          <w:sz w:val="26"/>
          <w:szCs w:val="26"/>
        </w:rPr>
      </w:pPr>
    </w:p>
    <w:p w14:paraId="5CC86167" w14:textId="77777777" w:rsidR="003F66B7" w:rsidRPr="00982620" w:rsidRDefault="003F66B7" w:rsidP="003F66B7">
      <w:pPr>
        <w:autoSpaceDE w:val="0"/>
        <w:autoSpaceDN w:val="0"/>
        <w:adjustRightInd w:val="0"/>
        <w:spacing w:line="240" w:lineRule="auto"/>
        <w:jc w:val="both"/>
        <w:rPr>
          <w:rFonts w:ascii="Times New Roman" w:hAnsi="Times New Roman"/>
          <w:color w:val="000000"/>
          <w:sz w:val="26"/>
          <w:szCs w:val="26"/>
        </w:rPr>
      </w:pPr>
      <w:r w:rsidRPr="00982620">
        <w:rPr>
          <w:rFonts w:ascii="Times New Roman" w:hAnsi="Times New Roman"/>
          <w:b/>
          <w:bCs/>
          <w:color w:val="000000"/>
          <w:sz w:val="26"/>
          <w:szCs w:val="26"/>
        </w:rPr>
        <w:t>VIII.</w:t>
      </w:r>
      <w:r w:rsidRPr="00982620">
        <w:rPr>
          <w:rFonts w:ascii="Times New Roman" w:hAnsi="Times New Roman"/>
          <w:color w:val="000000"/>
          <w:sz w:val="26"/>
          <w:szCs w:val="26"/>
        </w:rPr>
        <w:tab/>
      </w:r>
      <w:r w:rsidRPr="00982620">
        <w:rPr>
          <w:rFonts w:ascii="Times New Roman" w:hAnsi="Times New Roman"/>
          <w:b/>
          <w:bCs/>
          <w:color w:val="000000"/>
          <w:sz w:val="26"/>
          <w:szCs w:val="26"/>
        </w:rPr>
        <w:t>PÁLYÁZAT TARTALMI ÉS FORMAI KÖVETELMÉNYEI</w:t>
      </w:r>
    </w:p>
    <w:p w14:paraId="0E4D9F5C" w14:textId="77777777" w:rsidR="003F66B7" w:rsidRPr="00982620" w:rsidRDefault="003F66B7" w:rsidP="003F66B7">
      <w:pPr>
        <w:autoSpaceDE w:val="0"/>
        <w:autoSpaceDN w:val="0"/>
        <w:adjustRightInd w:val="0"/>
        <w:spacing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A pályázatnak tartalmaznia kell </w:t>
      </w:r>
    </w:p>
    <w:p w14:paraId="52E75853" w14:textId="77777777" w:rsidR="003F66B7" w:rsidRPr="00982620" w:rsidRDefault="003F66B7" w:rsidP="003F66B7">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a konkrét cél meghatározását, </w:t>
      </w:r>
    </w:p>
    <w:p w14:paraId="10344212" w14:textId="77777777" w:rsidR="003F66B7" w:rsidRPr="00982620" w:rsidRDefault="003F66B7" w:rsidP="003F66B7">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megvalósításának teljes összegét, </w:t>
      </w:r>
    </w:p>
    <w:p w14:paraId="3FD75ED1" w14:textId="77777777" w:rsidR="003F66B7" w:rsidRPr="00982620" w:rsidRDefault="003F66B7" w:rsidP="003F66B7">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részletes és ellenőrizhető költségvetést, </w:t>
      </w:r>
    </w:p>
    <w:p w14:paraId="445D4D32" w14:textId="77777777" w:rsidR="003F66B7" w:rsidRPr="00982620" w:rsidRDefault="003F66B7" w:rsidP="003F66B7">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a kért támogatás összegének felhasználási tervét, </w:t>
      </w:r>
    </w:p>
    <w:p w14:paraId="4A6745C3" w14:textId="77777777" w:rsidR="003F66B7" w:rsidRPr="00982620" w:rsidRDefault="003F66B7" w:rsidP="003F66B7">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saját forrás igazolását,</w:t>
      </w:r>
    </w:p>
    <w:p w14:paraId="76EC386E" w14:textId="77777777" w:rsidR="003F66B7" w:rsidRPr="00982620" w:rsidRDefault="003F66B7" w:rsidP="003F66B7">
      <w:pPr>
        <w:autoSpaceDE w:val="0"/>
        <w:autoSpaceDN w:val="0"/>
        <w:adjustRightInd w:val="0"/>
        <w:spacing w:line="240" w:lineRule="auto"/>
        <w:jc w:val="both"/>
        <w:rPr>
          <w:rFonts w:ascii="Times New Roman" w:hAnsi="Times New Roman"/>
          <w:i/>
          <w:iCs/>
          <w:color w:val="000000"/>
          <w:sz w:val="26"/>
          <w:szCs w:val="26"/>
        </w:rPr>
      </w:pPr>
      <w:r w:rsidRPr="00982620">
        <w:rPr>
          <w:rFonts w:ascii="Times New Roman" w:hAnsi="Times New Roman"/>
          <w:color w:val="000000"/>
          <w:sz w:val="26"/>
          <w:szCs w:val="26"/>
        </w:rPr>
        <w:t xml:space="preserve"> valamint a pályázati kiírás szerint csatolandó okiratokat.</w:t>
      </w:r>
    </w:p>
    <w:p w14:paraId="5F3DD80F" w14:textId="77777777" w:rsidR="003F66B7" w:rsidRPr="00982620" w:rsidRDefault="003F66B7" w:rsidP="003F66B7">
      <w:p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Érvényesen pályázni a pályázati felhívásában megjelölt határidőben, pályázati felhíváshoz csatolt, kitöltött és a pályázó képviseletére jogosult személy által aláírt </w:t>
      </w:r>
      <w:r w:rsidRPr="00982620">
        <w:rPr>
          <w:rFonts w:ascii="Times New Roman" w:hAnsi="Times New Roman"/>
          <w:b/>
          <w:bCs/>
          <w:color w:val="000000"/>
          <w:sz w:val="26"/>
          <w:szCs w:val="26"/>
        </w:rPr>
        <w:t>pályázati adatlap</w:t>
      </w:r>
      <w:r w:rsidRPr="00982620">
        <w:rPr>
          <w:rFonts w:ascii="Times New Roman" w:hAnsi="Times New Roman"/>
          <w:color w:val="000000"/>
          <w:sz w:val="26"/>
          <w:szCs w:val="26"/>
        </w:rPr>
        <w:t xml:space="preserve"> </w:t>
      </w:r>
      <w:r w:rsidRPr="00982620">
        <w:rPr>
          <w:rFonts w:ascii="Times New Roman" w:hAnsi="Times New Roman"/>
          <w:b/>
          <w:bCs/>
          <w:color w:val="000000"/>
          <w:sz w:val="26"/>
          <w:szCs w:val="26"/>
        </w:rPr>
        <w:t>(</w:t>
      </w:r>
      <w:r w:rsidRPr="00982620">
        <w:rPr>
          <w:rFonts w:ascii="Times New Roman" w:hAnsi="Times New Roman"/>
          <w:color w:val="000000"/>
          <w:sz w:val="26"/>
          <w:szCs w:val="26"/>
        </w:rPr>
        <w:t xml:space="preserve">a 7/2023.(III.30.) önkormányzati rendelet 2. melléklete) és az alábbi </w:t>
      </w:r>
      <w:r w:rsidRPr="00982620">
        <w:rPr>
          <w:rFonts w:ascii="Times New Roman" w:hAnsi="Times New Roman"/>
          <w:b/>
          <w:bCs/>
          <w:color w:val="000000"/>
          <w:sz w:val="26"/>
          <w:szCs w:val="26"/>
        </w:rPr>
        <w:t>mellékletek</w:t>
      </w:r>
      <w:r w:rsidRPr="00982620">
        <w:rPr>
          <w:rFonts w:ascii="Times New Roman" w:hAnsi="Times New Roman"/>
          <w:color w:val="000000"/>
          <w:sz w:val="26"/>
          <w:szCs w:val="26"/>
        </w:rPr>
        <w:t xml:space="preserve"> benyújtásával lehet. Abban az esetben, ha a pályázatot benyújtó meghatalmazás alapján jár el, meghatalmazás csatolása is szükséges. </w:t>
      </w:r>
    </w:p>
    <w:p w14:paraId="62969A47" w14:textId="77777777" w:rsidR="003F66B7" w:rsidRPr="00982620" w:rsidRDefault="003F66B7" w:rsidP="003F66B7">
      <w:pPr>
        <w:autoSpaceDE w:val="0"/>
        <w:autoSpaceDN w:val="0"/>
        <w:adjustRightInd w:val="0"/>
        <w:spacing w:after="0" w:line="240" w:lineRule="auto"/>
        <w:jc w:val="both"/>
        <w:rPr>
          <w:rFonts w:ascii="Times New Roman" w:hAnsi="Times New Roman"/>
          <w:b/>
          <w:bCs/>
          <w:i/>
          <w:iCs/>
          <w:strike/>
          <w:color w:val="000000"/>
          <w:sz w:val="26"/>
          <w:szCs w:val="26"/>
        </w:rPr>
      </w:pPr>
    </w:p>
    <w:p w14:paraId="46A98609" w14:textId="77777777" w:rsidR="003F66B7" w:rsidRPr="00982620" w:rsidRDefault="003F66B7" w:rsidP="003F66B7">
      <w:pPr>
        <w:pStyle w:val="Nincstrkz"/>
        <w:jc w:val="both"/>
        <w:rPr>
          <w:rFonts w:ascii="Times New Roman" w:hAnsi="Times New Roman"/>
          <w:b/>
          <w:iCs/>
          <w:sz w:val="26"/>
          <w:szCs w:val="26"/>
        </w:rPr>
      </w:pPr>
      <w:r w:rsidRPr="00982620">
        <w:rPr>
          <w:rFonts w:ascii="Times New Roman" w:hAnsi="Times New Roman"/>
          <w:b/>
          <w:iCs/>
          <w:sz w:val="26"/>
          <w:szCs w:val="26"/>
          <w:u w:val="single"/>
        </w:rPr>
        <w:t>Kötelező mellékletek</w:t>
      </w:r>
      <w:r w:rsidRPr="00982620">
        <w:rPr>
          <w:rFonts w:ascii="Times New Roman" w:hAnsi="Times New Roman"/>
          <w:b/>
          <w:iCs/>
          <w:sz w:val="26"/>
          <w:szCs w:val="26"/>
        </w:rPr>
        <w:t xml:space="preserve"> (a mellékleteket egy példányban kérjük csatolni)</w:t>
      </w:r>
    </w:p>
    <w:p w14:paraId="7087E4DA" w14:textId="77777777" w:rsidR="003F66B7" w:rsidRPr="00982620" w:rsidRDefault="003F66B7" w:rsidP="003F66B7">
      <w:pPr>
        <w:pStyle w:val="Nincstrkz"/>
        <w:jc w:val="both"/>
        <w:rPr>
          <w:rFonts w:ascii="Times New Roman" w:hAnsi="Times New Roman"/>
          <w:sz w:val="26"/>
          <w:szCs w:val="26"/>
        </w:rPr>
      </w:pPr>
    </w:p>
    <w:p w14:paraId="28637A61" w14:textId="77777777" w:rsidR="003F66B7" w:rsidRPr="00982620" w:rsidRDefault="003F66B7" w:rsidP="003F66B7">
      <w:pPr>
        <w:pStyle w:val="Nincstrkz"/>
        <w:numPr>
          <w:ilvl w:val="0"/>
          <w:numId w:val="6"/>
        </w:numPr>
        <w:ind w:left="426" w:hanging="426"/>
        <w:jc w:val="both"/>
        <w:rPr>
          <w:rFonts w:ascii="Times New Roman" w:hAnsi="Times New Roman"/>
          <w:sz w:val="26"/>
          <w:szCs w:val="26"/>
        </w:rPr>
      </w:pPr>
      <w:r w:rsidRPr="00982620">
        <w:rPr>
          <w:rFonts w:ascii="Times New Roman" w:hAnsi="Times New Roman"/>
          <w:sz w:val="26"/>
          <w:szCs w:val="26"/>
        </w:rPr>
        <w:t>a civil szervezet - bejegyzés szerinti illetékes bíróság által kiadott három hónapnál nem régebbi - nyilvántartásba vételét igazoló végzés másolata az első pályázat beadásakor, illetve amennyiben az elmúlt két évben nem adott be pályázatot Kazincbarcika Város Önkormányzatához; ha a dokumentum benyújtása az előzőek alapján mellőzhető, akkor a pályázó erre vonatkozó nyilatkozatát csatolja,</w:t>
      </w:r>
    </w:p>
    <w:p w14:paraId="0B5AA665" w14:textId="77777777" w:rsidR="003F66B7" w:rsidRPr="00982620" w:rsidRDefault="003F66B7" w:rsidP="003F66B7">
      <w:pPr>
        <w:pStyle w:val="Nincstrkz"/>
        <w:numPr>
          <w:ilvl w:val="0"/>
          <w:numId w:val="6"/>
        </w:numPr>
        <w:ind w:left="426" w:hanging="426"/>
        <w:jc w:val="both"/>
        <w:rPr>
          <w:rFonts w:ascii="Times New Roman" w:hAnsi="Times New Roman"/>
          <w:sz w:val="26"/>
          <w:szCs w:val="26"/>
        </w:rPr>
      </w:pPr>
      <w:r w:rsidRPr="00982620">
        <w:rPr>
          <w:rFonts w:ascii="Times New Roman" w:hAnsi="Times New Roman"/>
          <w:sz w:val="26"/>
          <w:szCs w:val="26"/>
        </w:rPr>
        <w:t>a civil szervezet alapszabálya vagy működésének egyéb (90 napnál nem régebbi) alapdokumentuma az első pályázat beadásakor, illetve amennyiben az elmúlt két évben nem adott be pályázatot Kazincbarcika Város Önkormányzatához; ha a dokumentum benyújtása az előzőek alapján mellőzhető, akkor a pályázó erre vonatkozó nyilatkozatát csatolja,</w:t>
      </w:r>
    </w:p>
    <w:p w14:paraId="2FAE2B49" w14:textId="77777777" w:rsidR="003F66B7" w:rsidRPr="00982620" w:rsidRDefault="003F66B7" w:rsidP="003F66B7">
      <w:pPr>
        <w:pStyle w:val="Nincstrkz"/>
        <w:ind w:left="426" w:hanging="426"/>
        <w:jc w:val="both"/>
        <w:rPr>
          <w:rFonts w:ascii="Times New Roman" w:hAnsi="Times New Roman"/>
          <w:sz w:val="26"/>
          <w:szCs w:val="26"/>
        </w:rPr>
      </w:pPr>
      <w:r w:rsidRPr="00982620">
        <w:rPr>
          <w:rFonts w:ascii="Times New Roman" w:hAnsi="Times New Roman"/>
          <w:sz w:val="26"/>
          <w:szCs w:val="26"/>
        </w:rPr>
        <w:t>c)</w:t>
      </w:r>
      <w:r w:rsidRPr="00982620">
        <w:rPr>
          <w:rFonts w:ascii="Times New Roman" w:hAnsi="Times New Roman"/>
          <w:sz w:val="26"/>
          <w:szCs w:val="26"/>
        </w:rPr>
        <w:tab/>
        <w:t>amennyiben a pályázó nem rendelkezik bírósági bejegyzéssel, úgy a fogadószervezet felelősségvállaló nyilatkozata szükséges;</w:t>
      </w:r>
    </w:p>
    <w:p w14:paraId="47BF6B02" w14:textId="77777777" w:rsidR="003F66B7" w:rsidRPr="00982620" w:rsidRDefault="003F66B7" w:rsidP="003F66B7">
      <w:pPr>
        <w:pStyle w:val="Nincstrkz"/>
        <w:ind w:left="426" w:hanging="426"/>
        <w:jc w:val="both"/>
        <w:rPr>
          <w:rFonts w:ascii="Times New Roman" w:hAnsi="Times New Roman"/>
          <w:sz w:val="26"/>
          <w:szCs w:val="26"/>
        </w:rPr>
      </w:pPr>
      <w:r w:rsidRPr="00982620">
        <w:rPr>
          <w:rFonts w:ascii="Times New Roman" w:hAnsi="Times New Roman"/>
          <w:sz w:val="26"/>
          <w:szCs w:val="26"/>
        </w:rPr>
        <w:t>d)</w:t>
      </w:r>
      <w:r w:rsidRPr="00982620">
        <w:rPr>
          <w:rFonts w:ascii="Times New Roman" w:hAnsi="Times New Roman"/>
          <w:sz w:val="26"/>
          <w:szCs w:val="26"/>
        </w:rPr>
        <w:tab/>
        <w:t>ha a pályázóval a program megvalósítása során együttműködik más szervezet, akkor együttműködési szándéknyilatkozat vagy szerződés;</w:t>
      </w:r>
    </w:p>
    <w:p w14:paraId="1578FD40" w14:textId="1D22A94B" w:rsidR="003F66B7" w:rsidRPr="00982620" w:rsidRDefault="003F66B7" w:rsidP="003F66B7">
      <w:pPr>
        <w:pStyle w:val="Nincstrkz"/>
        <w:ind w:left="426" w:hanging="700"/>
        <w:jc w:val="both"/>
        <w:rPr>
          <w:rFonts w:ascii="Times New Roman" w:hAnsi="Times New Roman"/>
          <w:sz w:val="26"/>
          <w:szCs w:val="26"/>
        </w:rPr>
      </w:pPr>
      <w:r w:rsidRPr="00982620">
        <w:rPr>
          <w:rFonts w:ascii="Times New Roman" w:hAnsi="Times New Roman"/>
          <w:sz w:val="26"/>
          <w:szCs w:val="26"/>
        </w:rPr>
        <w:lastRenderedPageBreak/>
        <w:t xml:space="preserve">    e) a helyi önkormányzati adóhatóság által kiállított hatósági bizonyítvány, továbbá köztartozás-mentességről vagy köztartozásának részletekben történő teljesítéséről szóló NAV igazolás,</w:t>
      </w:r>
    </w:p>
    <w:p w14:paraId="5D984BB4" w14:textId="77777777" w:rsidR="003F66B7" w:rsidRPr="00982620" w:rsidRDefault="003F66B7" w:rsidP="003F66B7">
      <w:pPr>
        <w:pStyle w:val="Nincstrkz"/>
        <w:ind w:left="426" w:hanging="700"/>
        <w:jc w:val="both"/>
        <w:rPr>
          <w:rFonts w:ascii="Times New Roman" w:hAnsi="Times New Roman"/>
          <w:sz w:val="26"/>
          <w:szCs w:val="26"/>
        </w:rPr>
      </w:pPr>
      <w:r w:rsidRPr="00982620">
        <w:rPr>
          <w:rFonts w:ascii="Times New Roman" w:hAnsi="Times New Roman"/>
          <w:sz w:val="26"/>
          <w:szCs w:val="26"/>
        </w:rPr>
        <w:t xml:space="preserve">    f) összeférhetetlenségi nyilatkozat a közpénzekből nyújtott támogatások     átláthatóságáról szóló 2007. évi CLXXXI. törvény 14. §-a alapján,</w:t>
      </w:r>
    </w:p>
    <w:p w14:paraId="369D0EDC" w14:textId="77777777" w:rsidR="003F66B7" w:rsidRPr="00982620" w:rsidRDefault="003F66B7" w:rsidP="003F66B7">
      <w:pPr>
        <w:pStyle w:val="Nincstrkz"/>
        <w:jc w:val="both"/>
        <w:rPr>
          <w:rFonts w:ascii="Times New Roman" w:hAnsi="Times New Roman"/>
          <w:strike/>
          <w:sz w:val="26"/>
          <w:szCs w:val="26"/>
        </w:rPr>
      </w:pPr>
      <w:r w:rsidRPr="00982620">
        <w:rPr>
          <w:rFonts w:ascii="Times New Roman" w:hAnsi="Times New Roman"/>
          <w:sz w:val="26"/>
          <w:szCs w:val="26"/>
        </w:rPr>
        <w:tab/>
      </w:r>
    </w:p>
    <w:p w14:paraId="424FD8ED" w14:textId="77777777" w:rsidR="003F66B7" w:rsidRPr="00982620" w:rsidRDefault="003F66B7" w:rsidP="003F66B7">
      <w:pPr>
        <w:pStyle w:val="Nincstrkz"/>
        <w:jc w:val="both"/>
        <w:rPr>
          <w:rFonts w:ascii="Times New Roman" w:hAnsi="Times New Roman"/>
          <w:sz w:val="26"/>
          <w:szCs w:val="26"/>
        </w:rPr>
      </w:pPr>
    </w:p>
    <w:p w14:paraId="0C41CF1F" w14:textId="77777777" w:rsidR="003F66B7" w:rsidRPr="00982620" w:rsidRDefault="003F66B7" w:rsidP="003F66B7">
      <w:pPr>
        <w:pStyle w:val="Nincstrkz"/>
        <w:jc w:val="both"/>
        <w:rPr>
          <w:rFonts w:ascii="Times New Roman" w:hAnsi="Times New Roman"/>
          <w:sz w:val="26"/>
          <w:szCs w:val="26"/>
        </w:rPr>
      </w:pPr>
      <w:r w:rsidRPr="00982620">
        <w:rPr>
          <w:rFonts w:ascii="Times New Roman" w:hAnsi="Times New Roman"/>
          <w:b/>
          <w:bCs/>
          <w:sz w:val="26"/>
          <w:szCs w:val="26"/>
        </w:rPr>
        <w:t>Felhívjuk a Tisztelt Pályázó figyelmét</w:t>
      </w:r>
      <w:r w:rsidRPr="00982620">
        <w:rPr>
          <w:rFonts w:ascii="Times New Roman" w:hAnsi="Times New Roman"/>
          <w:sz w:val="26"/>
          <w:szCs w:val="26"/>
        </w:rPr>
        <w:t xml:space="preserve">, hogy nyertes pályázat esetén a támogatási szerződés megkötéséhez az </w:t>
      </w:r>
      <w:r w:rsidRPr="00982620">
        <w:rPr>
          <w:rFonts w:ascii="Times New Roman" w:hAnsi="Times New Roman"/>
          <w:b/>
          <w:bCs/>
          <w:sz w:val="26"/>
          <w:szCs w:val="26"/>
        </w:rPr>
        <w:t>alábbi nyilatkozatok, okiratok benyújtása kötelező</w:t>
      </w:r>
      <w:r w:rsidRPr="00982620">
        <w:rPr>
          <w:rFonts w:ascii="Times New Roman" w:hAnsi="Times New Roman"/>
          <w:sz w:val="26"/>
          <w:szCs w:val="26"/>
        </w:rPr>
        <w:t>:</w:t>
      </w:r>
    </w:p>
    <w:p w14:paraId="53B395A1" w14:textId="77777777" w:rsidR="003F66B7" w:rsidRPr="00982620" w:rsidRDefault="003F66B7" w:rsidP="003F66B7">
      <w:pPr>
        <w:pStyle w:val="Nincstrkz"/>
        <w:jc w:val="both"/>
        <w:rPr>
          <w:rFonts w:ascii="Times New Roman" w:hAnsi="Times New Roman"/>
          <w:sz w:val="26"/>
          <w:szCs w:val="26"/>
        </w:rPr>
      </w:pPr>
      <w:r w:rsidRPr="00982620">
        <w:rPr>
          <w:rFonts w:ascii="Times New Roman" w:hAnsi="Times New Roman"/>
          <w:sz w:val="26"/>
          <w:szCs w:val="26"/>
        </w:rPr>
        <w:tab/>
      </w:r>
    </w:p>
    <w:p w14:paraId="2B801243" w14:textId="77777777" w:rsidR="003F66B7" w:rsidRPr="00982620" w:rsidRDefault="003F66B7" w:rsidP="003F66B7">
      <w:pPr>
        <w:pStyle w:val="Nincstrkz"/>
        <w:ind w:left="700" w:hanging="700"/>
        <w:jc w:val="both"/>
        <w:rPr>
          <w:rFonts w:ascii="Times New Roman" w:hAnsi="Times New Roman"/>
          <w:sz w:val="26"/>
          <w:szCs w:val="26"/>
        </w:rPr>
      </w:pPr>
      <w:r w:rsidRPr="00982620">
        <w:rPr>
          <w:rFonts w:ascii="Times New Roman" w:hAnsi="Times New Roman"/>
          <w:sz w:val="26"/>
          <w:szCs w:val="26"/>
        </w:rPr>
        <w:t>a)</w:t>
      </w:r>
      <w:r w:rsidRPr="00982620">
        <w:rPr>
          <w:rFonts w:ascii="Times New Roman" w:hAnsi="Times New Roman"/>
          <w:sz w:val="26"/>
          <w:szCs w:val="26"/>
        </w:rPr>
        <w:tab/>
        <w:t>a pályázó képviseletére jogosult személy aláírási címpéldányának másolata vagy a számlavezető pénzintézet által vezetett aláírási karton másolatának a számlavezető pénzforgalmi intézmény által hitelesített példánya,</w:t>
      </w:r>
      <w:r w:rsidRPr="00982620">
        <w:rPr>
          <w:rFonts w:ascii="Times New Roman" w:hAnsi="Times New Roman"/>
          <w:sz w:val="26"/>
          <w:szCs w:val="26"/>
        </w:rPr>
        <w:tab/>
      </w:r>
    </w:p>
    <w:p w14:paraId="6B4966D5" w14:textId="77777777" w:rsidR="003F66B7" w:rsidRPr="00982620" w:rsidRDefault="003F66B7" w:rsidP="003F66B7">
      <w:pPr>
        <w:pStyle w:val="Nincstrkz"/>
        <w:ind w:left="700" w:hanging="700"/>
        <w:jc w:val="both"/>
        <w:rPr>
          <w:rFonts w:ascii="Times New Roman" w:hAnsi="Times New Roman"/>
          <w:sz w:val="26"/>
          <w:szCs w:val="26"/>
        </w:rPr>
      </w:pPr>
      <w:r w:rsidRPr="00982620">
        <w:rPr>
          <w:rFonts w:ascii="Times New Roman" w:hAnsi="Times New Roman"/>
          <w:sz w:val="26"/>
          <w:szCs w:val="26"/>
        </w:rPr>
        <w:t>b)       átláthatósági nyilatkozat.</w:t>
      </w:r>
    </w:p>
    <w:p w14:paraId="79FAF90E" w14:textId="77777777" w:rsidR="003F66B7" w:rsidRPr="00982620" w:rsidRDefault="003F66B7" w:rsidP="003F66B7">
      <w:pPr>
        <w:pStyle w:val="Nincstrkz"/>
        <w:jc w:val="both"/>
        <w:rPr>
          <w:rFonts w:ascii="Times New Roman" w:hAnsi="Times New Roman"/>
          <w:sz w:val="26"/>
          <w:szCs w:val="26"/>
        </w:rPr>
      </w:pPr>
    </w:p>
    <w:p w14:paraId="2C317BB5" w14:textId="77777777" w:rsidR="003F66B7" w:rsidRPr="00982620" w:rsidRDefault="003F66B7" w:rsidP="003F66B7">
      <w:pPr>
        <w:pStyle w:val="Nincstrkz"/>
        <w:jc w:val="both"/>
        <w:rPr>
          <w:rFonts w:ascii="Times New Roman" w:hAnsi="Times New Roman"/>
          <w:sz w:val="26"/>
          <w:szCs w:val="26"/>
        </w:rPr>
      </w:pPr>
      <w:r w:rsidRPr="00982620">
        <w:rPr>
          <w:rFonts w:ascii="Times New Roman" w:hAnsi="Times New Roman"/>
          <w:b/>
          <w:bCs/>
          <w:sz w:val="26"/>
          <w:szCs w:val="26"/>
        </w:rPr>
        <w:t>IX.</w:t>
      </w:r>
      <w:r w:rsidRPr="00982620">
        <w:rPr>
          <w:rFonts w:ascii="Times New Roman" w:hAnsi="Times New Roman"/>
          <w:sz w:val="26"/>
          <w:szCs w:val="26"/>
        </w:rPr>
        <w:tab/>
      </w:r>
      <w:r w:rsidRPr="00982620">
        <w:rPr>
          <w:rFonts w:ascii="Times New Roman" w:hAnsi="Times New Roman"/>
          <w:b/>
          <w:bCs/>
          <w:sz w:val="26"/>
          <w:szCs w:val="26"/>
        </w:rPr>
        <w:t>PÁLYÁZATOK BENYÚJTÁSÁNAK HATÁRIDEJE, HELYE ÉS MÓDJA</w:t>
      </w:r>
    </w:p>
    <w:p w14:paraId="01639EB5" w14:textId="77777777" w:rsidR="003F66B7" w:rsidRPr="00982620" w:rsidRDefault="003F66B7" w:rsidP="003F66B7">
      <w:pPr>
        <w:pStyle w:val="Nincstrkz"/>
        <w:jc w:val="both"/>
        <w:rPr>
          <w:rFonts w:ascii="Times New Roman" w:hAnsi="Times New Roman"/>
          <w:sz w:val="26"/>
          <w:szCs w:val="26"/>
        </w:rPr>
      </w:pPr>
    </w:p>
    <w:p w14:paraId="65CC31F6" w14:textId="77777777" w:rsidR="003F66B7" w:rsidRPr="00982620" w:rsidRDefault="003F66B7" w:rsidP="003F66B7">
      <w:pPr>
        <w:autoSpaceDE w:val="0"/>
        <w:autoSpaceDN w:val="0"/>
        <w:adjustRightInd w:val="0"/>
        <w:spacing w:after="0" w:line="240" w:lineRule="auto"/>
        <w:jc w:val="both"/>
        <w:rPr>
          <w:rFonts w:ascii="Times New Roman" w:hAnsi="Times New Roman"/>
          <w:b/>
          <w:bCs/>
          <w:i/>
          <w:iCs/>
          <w:color w:val="000000"/>
          <w:sz w:val="26"/>
          <w:szCs w:val="26"/>
        </w:rPr>
      </w:pPr>
      <w:r w:rsidRPr="00982620">
        <w:rPr>
          <w:rFonts w:ascii="Times New Roman" w:hAnsi="Times New Roman"/>
          <w:b/>
          <w:bCs/>
          <w:i/>
          <w:iCs/>
          <w:color w:val="000000"/>
          <w:sz w:val="26"/>
          <w:szCs w:val="26"/>
          <w:u w:val="single"/>
        </w:rPr>
        <w:t>A pályázat benyújtásának határideje:</w:t>
      </w:r>
      <w:r w:rsidRPr="00982620">
        <w:rPr>
          <w:rFonts w:ascii="Times New Roman" w:hAnsi="Times New Roman"/>
          <w:b/>
          <w:bCs/>
          <w:i/>
          <w:iCs/>
          <w:color w:val="000000"/>
          <w:sz w:val="26"/>
          <w:szCs w:val="26"/>
        </w:rPr>
        <w:t xml:space="preserve"> </w:t>
      </w:r>
    </w:p>
    <w:p w14:paraId="65A58AA6" w14:textId="77777777" w:rsidR="003F66B7" w:rsidRPr="00982620" w:rsidRDefault="003F66B7" w:rsidP="003F66B7">
      <w:pPr>
        <w:autoSpaceDE w:val="0"/>
        <w:autoSpaceDN w:val="0"/>
        <w:adjustRightInd w:val="0"/>
        <w:spacing w:after="0" w:line="240" w:lineRule="auto"/>
        <w:jc w:val="both"/>
        <w:rPr>
          <w:rFonts w:ascii="Times New Roman" w:hAnsi="Times New Roman"/>
          <w:b/>
          <w:bCs/>
          <w:i/>
          <w:iCs/>
          <w:color w:val="000000"/>
          <w:sz w:val="26"/>
          <w:szCs w:val="26"/>
        </w:rPr>
      </w:pPr>
    </w:p>
    <w:p w14:paraId="1AC4F745" w14:textId="77777777" w:rsidR="003F66B7" w:rsidRPr="00982620" w:rsidRDefault="003F66B7" w:rsidP="003F66B7">
      <w:pPr>
        <w:autoSpaceDE w:val="0"/>
        <w:autoSpaceDN w:val="0"/>
        <w:adjustRightInd w:val="0"/>
        <w:spacing w:after="0" w:line="240" w:lineRule="auto"/>
        <w:ind w:left="2836" w:firstLine="709"/>
        <w:jc w:val="both"/>
        <w:rPr>
          <w:rFonts w:ascii="Times New Roman" w:hAnsi="Times New Roman"/>
          <w:b/>
          <w:bCs/>
          <w:color w:val="000000" w:themeColor="text1"/>
          <w:sz w:val="26"/>
          <w:szCs w:val="26"/>
        </w:rPr>
      </w:pPr>
      <w:r w:rsidRPr="00982620">
        <w:rPr>
          <w:rFonts w:ascii="Times New Roman" w:hAnsi="Times New Roman"/>
          <w:b/>
          <w:bCs/>
          <w:iCs/>
          <w:color w:val="000000" w:themeColor="text1"/>
          <w:sz w:val="26"/>
          <w:szCs w:val="26"/>
        </w:rPr>
        <w:t xml:space="preserve">2026. </w:t>
      </w:r>
      <w:r w:rsidRPr="00982620">
        <w:rPr>
          <w:rFonts w:ascii="Times New Roman" w:hAnsi="Times New Roman"/>
          <w:b/>
          <w:bCs/>
          <w:iCs/>
          <w:sz w:val="26"/>
          <w:szCs w:val="26"/>
        </w:rPr>
        <w:t>március 31</w:t>
      </w:r>
      <w:r w:rsidRPr="00982620">
        <w:rPr>
          <w:rFonts w:ascii="Times New Roman" w:hAnsi="Times New Roman"/>
          <w:b/>
          <w:bCs/>
          <w:iCs/>
          <w:color w:val="000000" w:themeColor="text1"/>
          <w:sz w:val="26"/>
          <w:szCs w:val="26"/>
        </w:rPr>
        <w:t>.</w:t>
      </w:r>
    </w:p>
    <w:p w14:paraId="114EDA4D" w14:textId="77777777" w:rsidR="003F66B7" w:rsidRPr="00982620" w:rsidRDefault="003F66B7" w:rsidP="003F66B7">
      <w:pPr>
        <w:pStyle w:val="Nincstrkz"/>
        <w:jc w:val="both"/>
        <w:rPr>
          <w:rFonts w:ascii="Times New Roman" w:hAnsi="Times New Roman"/>
          <w:sz w:val="26"/>
          <w:szCs w:val="26"/>
        </w:rPr>
      </w:pPr>
    </w:p>
    <w:p w14:paraId="19197359" w14:textId="77777777" w:rsidR="003F66B7" w:rsidRPr="00982620" w:rsidRDefault="003F66B7" w:rsidP="003F66B7">
      <w:pPr>
        <w:pStyle w:val="Nincstrkz"/>
        <w:jc w:val="both"/>
        <w:rPr>
          <w:rFonts w:ascii="Times New Roman" w:hAnsi="Times New Roman"/>
          <w:sz w:val="26"/>
          <w:szCs w:val="26"/>
        </w:rPr>
      </w:pPr>
      <w:r w:rsidRPr="00982620">
        <w:rPr>
          <w:rFonts w:ascii="Times New Roman" w:hAnsi="Times New Roman"/>
          <w:color w:val="000000"/>
          <w:sz w:val="26"/>
          <w:szCs w:val="26"/>
        </w:rPr>
        <w:t>Pályázni a kiíráshoz csatolt adatlapon lehet, (</w:t>
      </w:r>
      <w:r w:rsidRPr="00982620">
        <w:rPr>
          <w:rFonts w:ascii="Times New Roman" w:hAnsi="Times New Roman"/>
          <w:sz w:val="26"/>
          <w:szCs w:val="26"/>
        </w:rPr>
        <w:t>amely a rendelet 2. számú melléklete)</w:t>
      </w:r>
      <w:r w:rsidRPr="00982620">
        <w:rPr>
          <w:rFonts w:ascii="Times New Roman" w:hAnsi="Times New Roman"/>
          <w:color w:val="000000"/>
          <w:sz w:val="26"/>
          <w:szCs w:val="26"/>
        </w:rPr>
        <w:t xml:space="preserve"> A pályázatot (azaz a kitöltött és aláírt pályázati adatlapot és fent felsorolt mellékleteit) </w:t>
      </w:r>
      <w:r w:rsidRPr="00982620">
        <w:rPr>
          <w:rFonts w:ascii="Times New Roman" w:hAnsi="Times New Roman"/>
          <w:sz w:val="26"/>
          <w:szCs w:val="26"/>
        </w:rPr>
        <w:t xml:space="preserve">magyar nyelven, </w:t>
      </w:r>
      <w:r w:rsidRPr="00982620">
        <w:rPr>
          <w:rFonts w:ascii="Times New Roman" w:hAnsi="Times New Roman"/>
          <w:b/>
          <w:color w:val="000000" w:themeColor="text1"/>
          <w:sz w:val="26"/>
          <w:szCs w:val="26"/>
        </w:rPr>
        <w:t>1 eredeti papíralapú</w:t>
      </w:r>
      <w:r w:rsidRPr="00982620">
        <w:rPr>
          <w:rFonts w:ascii="Times New Roman" w:hAnsi="Times New Roman"/>
          <w:color w:val="000000" w:themeColor="text1"/>
          <w:sz w:val="26"/>
          <w:szCs w:val="26"/>
        </w:rPr>
        <w:t xml:space="preserve"> </w:t>
      </w:r>
      <w:r w:rsidRPr="00982620">
        <w:rPr>
          <w:rFonts w:ascii="Times New Roman" w:hAnsi="Times New Roman"/>
          <w:b/>
          <w:color w:val="000000" w:themeColor="text1"/>
          <w:sz w:val="26"/>
          <w:szCs w:val="26"/>
        </w:rPr>
        <w:t>példányban,</w:t>
      </w:r>
      <w:r w:rsidRPr="00982620">
        <w:rPr>
          <w:rFonts w:ascii="Times New Roman" w:hAnsi="Times New Roman"/>
          <w:color w:val="000000" w:themeColor="text1"/>
          <w:sz w:val="26"/>
          <w:szCs w:val="26"/>
        </w:rPr>
        <w:t xml:space="preserve"> </w:t>
      </w:r>
      <w:r w:rsidRPr="00982620">
        <w:rPr>
          <w:rFonts w:ascii="Times New Roman" w:hAnsi="Times New Roman"/>
          <w:sz w:val="26"/>
          <w:szCs w:val="26"/>
        </w:rPr>
        <w:t xml:space="preserve">személyesen vagy postai úton, ajánlott küldeményként kell benyújtani a következő címre és formában. Személyesen leadott pályázat csak akkor tekinthető benyújtottnak, amennyiben </w:t>
      </w:r>
      <w:r w:rsidRPr="00982620">
        <w:rPr>
          <w:rFonts w:ascii="Times New Roman" w:hAnsi="Times New Roman"/>
          <w:b/>
          <w:bCs/>
          <w:sz w:val="26"/>
          <w:szCs w:val="26"/>
        </w:rPr>
        <w:t>2026. március 31.</w:t>
      </w:r>
      <w:r w:rsidRPr="00982620">
        <w:rPr>
          <w:rFonts w:ascii="Times New Roman" w:hAnsi="Times New Roman"/>
          <w:sz w:val="26"/>
          <w:szCs w:val="26"/>
        </w:rPr>
        <w:t xml:space="preserve"> napján 16:00 óráig a pályázat a Polgármesteri Hivatalban érkeztetésre kerül. Postai küldeményként a pályázat csak akkor tekinthető benyújtottnak, ha a postai feladás dátuma legkésőbb 2026. </w:t>
      </w:r>
      <w:r w:rsidRPr="00982620">
        <w:rPr>
          <w:rFonts w:ascii="Times New Roman" w:hAnsi="Times New Roman"/>
          <w:b/>
          <w:bCs/>
          <w:sz w:val="26"/>
          <w:szCs w:val="26"/>
        </w:rPr>
        <w:t>március 31</w:t>
      </w:r>
      <w:r w:rsidRPr="00982620">
        <w:rPr>
          <w:rFonts w:ascii="Times New Roman" w:hAnsi="Times New Roman"/>
          <w:sz w:val="26"/>
          <w:szCs w:val="26"/>
        </w:rPr>
        <w:t>. napja.</w:t>
      </w:r>
    </w:p>
    <w:p w14:paraId="1E2F777C" w14:textId="77777777" w:rsidR="003F66B7" w:rsidRPr="00982620" w:rsidRDefault="003F66B7" w:rsidP="003F66B7">
      <w:pPr>
        <w:spacing w:after="0" w:line="240" w:lineRule="auto"/>
        <w:jc w:val="both"/>
        <w:rPr>
          <w:rFonts w:ascii="Times New Roman" w:hAnsi="Times New Roman"/>
          <w:sz w:val="26"/>
          <w:szCs w:val="26"/>
        </w:rPr>
      </w:pPr>
    </w:p>
    <w:p w14:paraId="1E078B65" w14:textId="77777777" w:rsidR="003F66B7" w:rsidRPr="00982620" w:rsidRDefault="003F66B7" w:rsidP="003F66B7">
      <w:pPr>
        <w:spacing w:after="0"/>
        <w:jc w:val="both"/>
        <w:rPr>
          <w:rFonts w:ascii="Times New Roman" w:hAnsi="Times New Roman"/>
          <w:sz w:val="26"/>
          <w:szCs w:val="26"/>
        </w:rPr>
      </w:pPr>
      <w:r w:rsidRPr="00982620">
        <w:rPr>
          <w:rFonts w:ascii="Times New Roman" w:hAnsi="Times New Roman"/>
          <w:noProof/>
          <w:sz w:val="26"/>
          <w:szCs w:val="26"/>
          <w:lang w:eastAsia="hu-HU"/>
        </w:rPr>
        <mc:AlternateContent>
          <mc:Choice Requires="wps">
            <w:drawing>
              <wp:anchor distT="0" distB="0" distL="114300" distR="114300" simplePos="0" relativeHeight="251659264" behindDoc="0" locked="0" layoutInCell="1" allowOverlap="1" wp14:anchorId="3E148366" wp14:editId="3401C7AE">
                <wp:simplePos x="0" y="0"/>
                <wp:positionH relativeFrom="margin">
                  <wp:posOffset>5715</wp:posOffset>
                </wp:positionH>
                <wp:positionV relativeFrom="paragraph">
                  <wp:posOffset>264795</wp:posOffset>
                </wp:positionV>
                <wp:extent cx="5372100" cy="1809750"/>
                <wp:effectExtent l="0" t="0" r="19050" b="1905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09750"/>
                        </a:xfrm>
                        <a:prstGeom prst="rect">
                          <a:avLst/>
                        </a:prstGeom>
                        <a:solidFill>
                          <a:srgbClr val="FFFFFF"/>
                        </a:solidFill>
                        <a:ln w="9525">
                          <a:solidFill>
                            <a:srgbClr val="000000"/>
                          </a:solidFill>
                          <a:miter lim="800000"/>
                          <a:headEnd/>
                          <a:tailEnd/>
                        </a:ln>
                      </wps:spPr>
                      <wps:txbx>
                        <w:txbxContent>
                          <w:p w14:paraId="5A9B7127" w14:textId="77777777" w:rsidR="003F66B7" w:rsidRPr="00933117" w:rsidRDefault="003F66B7" w:rsidP="003F66B7">
                            <w:pPr>
                              <w:spacing w:after="0" w:line="360" w:lineRule="auto"/>
                              <w:jc w:val="center"/>
                              <w:rPr>
                                <w:rFonts w:ascii="Garamond" w:hAnsi="Garamond"/>
                                <w:b/>
                                <w:sz w:val="24"/>
                                <w:szCs w:val="24"/>
                              </w:rPr>
                            </w:pPr>
                            <w:r w:rsidRPr="00933117">
                              <w:rPr>
                                <w:rFonts w:ascii="Garamond" w:hAnsi="Garamond"/>
                                <w:b/>
                                <w:sz w:val="24"/>
                                <w:szCs w:val="24"/>
                              </w:rPr>
                              <w:t>PÁLYÁZAT</w:t>
                            </w:r>
                          </w:p>
                          <w:p w14:paraId="1850D736" w14:textId="77777777" w:rsidR="003F66B7" w:rsidRDefault="003F66B7" w:rsidP="003F66B7">
                            <w:pPr>
                              <w:spacing w:after="0" w:line="360" w:lineRule="auto"/>
                              <w:jc w:val="center"/>
                              <w:rPr>
                                <w:rFonts w:ascii="Garamond" w:hAnsi="Garamond"/>
                                <w:b/>
                                <w:sz w:val="24"/>
                                <w:szCs w:val="24"/>
                              </w:rPr>
                            </w:pPr>
                            <w:r>
                              <w:rPr>
                                <w:rFonts w:ascii="Garamond" w:hAnsi="Garamond"/>
                                <w:b/>
                                <w:sz w:val="24"/>
                                <w:szCs w:val="24"/>
                              </w:rPr>
                              <w:t xml:space="preserve">CIVIL SZERVEZETEK TÁMOGATÁSA </w:t>
                            </w:r>
                          </w:p>
                          <w:p w14:paraId="705CF7A0" w14:textId="77777777" w:rsidR="003F66B7" w:rsidRPr="00933117" w:rsidRDefault="003F66B7" w:rsidP="003F66B7">
                            <w:pPr>
                              <w:spacing w:after="0" w:line="360" w:lineRule="auto"/>
                              <w:jc w:val="center"/>
                              <w:rPr>
                                <w:rFonts w:ascii="Garamond" w:hAnsi="Garamond"/>
                                <w:b/>
                                <w:sz w:val="24"/>
                                <w:szCs w:val="24"/>
                              </w:rPr>
                            </w:pPr>
                            <w:r w:rsidRPr="00933117">
                              <w:rPr>
                                <w:rFonts w:ascii="Garamond" w:hAnsi="Garamond"/>
                                <w:b/>
                                <w:sz w:val="24"/>
                                <w:szCs w:val="24"/>
                              </w:rPr>
                              <w:t>202</w:t>
                            </w:r>
                            <w:r>
                              <w:rPr>
                                <w:rFonts w:ascii="Garamond" w:hAnsi="Garamond"/>
                                <w:b/>
                                <w:sz w:val="24"/>
                                <w:szCs w:val="24"/>
                              </w:rPr>
                              <w:t>6</w:t>
                            </w:r>
                          </w:p>
                          <w:p w14:paraId="39949A21" w14:textId="77777777" w:rsidR="003F66B7" w:rsidRPr="00933117" w:rsidRDefault="003F66B7" w:rsidP="003F66B7">
                            <w:pPr>
                              <w:spacing w:after="0" w:line="360" w:lineRule="auto"/>
                              <w:jc w:val="center"/>
                              <w:rPr>
                                <w:rFonts w:ascii="Garamond" w:hAnsi="Garamond"/>
                                <w:sz w:val="24"/>
                                <w:szCs w:val="24"/>
                              </w:rPr>
                            </w:pPr>
                            <w:r>
                              <w:rPr>
                                <w:rFonts w:ascii="Garamond" w:hAnsi="Garamond"/>
                                <w:sz w:val="24"/>
                                <w:szCs w:val="24"/>
                              </w:rPr>
                              <w:t xml:space="preserve">Kazincbarcika Polgármesteri Hivatal </w:t>
                            </w:r>
                          </w:p>
                          <w:p w14:paraId="14E9B823" w14:textId="77777777" w:rsidR="003F66B7" w:rsidRPr="00933117" w:rsidRDefault="003F66B7" w:rsidP="003F66B7">
                            <w:pPr>
                              <w:spacing w:after="0" w:line="360" w:lineRule="auto"/>
                              <w:jc w:val="center"/>
                              <w:rPr>
                                <w:rFonts w:ascii="Garamond" w:hAnsi="Garamond"/>
                                <w:sz w:val="24"/>
                                <w:szCs w:val="24"/>
                              </w:rPr>
                            </w:pPr>
                            <w:r>
                              <w:rPr>
                                <w:rFonts w:ascii="Garamond" w:hAnsi="Garamond"/>
                                <w:sz w:val="24"/>
                                <w:szCs w:val="24"/>
                              </w:rPr>
                              <w:t>Polgármesteri Iroda</w:t>
                            </w:r>
                          </w:p>
                          <w:p w14:paraId="6549C984" w14:textId="77777777" w:rsidR="003F66B7" w:rsidRPr="00933117" w:rsidRDefault="003F66B7" w:rsidP="003F66B7">
                            <w:pPr>
                              <w:spacing w:after="0" w:line="360" w:lineRule="auto"/>
                              <w:jc w:val="center"/>
                              <w:rPr>
                                <w:rFonts w:ascii="Garamond" w:hAnsi="Garamond"/>
                                <w:b/>
                                <w:sz w:val="24"/>
                                <w:szCs w:val="24"/>
                                <w:u w:val="single"/>
                              </w:rPr>
                            </w:pPr>
                            <w:r>
                              <w:rPr>
                                <w:rFonts w:ascii="Garamond" w:hAnsi="Garamond"/>
                                <w:b/>
                                <w:sz w:val="24"/>
                                <w:szCs w:val="24"/>
                                <w:u w:val="single"/>
                              </w:rPr>
                              <w:t xml:space="preserve">Kazincbarcika </w:t>
                            </w:r>
                          </w:p>
                          <w:p w14:paraId="5AC4ACA3" w14:textId="77777777" w:rsidR="003F66B7" w:rsidRPr="00933117" w:rsidRDefault="003F66B7" w:rsidP="003F66B7">
                            <w:pPr>
                              <w:spacing w:after="0" w:line="360" w:lineRule="auto"/>
                              <w:jc w:val="center"/>
                              <w:rPr>
                                <w:rFonts w:ascii="Garamond" w:hAnsi="Garamond"/>
                                <w:b/>
                                <w:sz w:val="24"/>
                                <w:szCs w:val="24"/>
                              </w:rPr>
                            </w:pPr>
                            <w:r>
                              <w:rPr>
                                <w:rFonts w:ascii="Garamond" w:hAnsi="Garamond"/>
                                <w:b/>
                                <w:sz w:val="24"/>
                                <w:szCs w:val="24"/>
                              </w:rPr>
                              <w:t xml:space="preserve">Fő tér 4. </w:t>
                            </w:r>
                          </w:p>
                          <w:p w14:paraId="461FC155" w14:textId="77777777" w:rsidR="003F66B7" w:rsidRPr="003D510D" w:rsidRDefault="003F66B7" w:rsidP="003F66B7">
                            <w:pPr>
                              <w:spacing w:after="0" w:line="360" w:lineRule="auto"/>
                              <w:jc w:val="center"/>
                              <w:rPr>
                                <w:rFonts w:ascii="Times New Roman" w:hAnsi="Times New Roman"/>
                                <w:b/>
                                <w:sz w:val="24"/>
                              </w:rPr>
                            </w:pPr>
                            <w:r w:rsidRPr="00933117">
                              <w:rPr>
                                <w:rFonts w:ascii="Garamond" w:hAnsi="Garamond"/>
                                <w:b/>
                                <w:sz w:val="24"/>
                                <w:szCs w:val="24"/>
                              </w:rPr>
                              <w:t>3525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8366" id="_x0000_t202" coordsize="21600,21600" o:spt="202" path="m,l,21600r21600,l21600,xe">
                <v:stroke joinstyle="miter"/>
                <v:path gradientshapeok="t" o:connecttype="rect"/>
              </v:shapetype>
              <v:shape id="Szövegdoboz 1" o:spid="_x0000_s1026" type="#_x0000_t202" style="position:absolute;left:0;text-align:left;margin-left:.45pt;margin-top:20.85pt;width:423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">
                <v:textbox>
                  <w:txbxContent>
                    <w:p w14:paraId="5A9B7127" w14:textId="77777777" w:rsidR="003F66B7" w:rsidRPr="00933117" w:rsidRDefault="003F66B7" w:rsidP="003F66B7">
                      <w:pPr>
                        <w:spacing w:after="0" w:line="360" w:lineRule="auto"/>
                        <w:jc w:val="center"/>
                        <w:rPr>
                          <w:rFonts w:ascii="Garamond" w:hAnsi="Garamond"/>
                          <w:b/>
                          <w:sz w:val="24"/>
                          <w:szCs w:val="24"/>
                        </w:rPr>
                      </w:pPr>
                      <w:r w:rsidRPr="00933117">
                        <w:rPr>
                          <w:rFonts w:ascii="Garamond" w:hAnsi="Garamond"/>
                          <w:b/>
                          <w:sz w:val="24"/>
                          <w:szCs w:val="24"/>
                        </w:rPr>
                        <w:t>PÁLYÁZAT</w:t>
                      </w:r>
                    </w:p>
                    <w:p w14:paraId="1850D736" w14:textId="77777777" w:rsidR="003F66B7" w:rsidRDefault="003F66B7" w:rsidP="003F66B7">
                      <w:pPr>
                        <w:spacing w:after="0" w:line="360" w:lineRule="auto"/>
                        <w:jc w:val="center"/>
                        <w:rPr>
                          <w:rFonts w:ascii="Garamond" w:hAnsi="Garamond"/>
                          <w:b/>
                          <w:sz w:val="24"/>
                          <w:szCs w:val="24"/>
                        </w:rPr>
                      </w:pPr>
                      <w:r>
                        <w:rPr>
                          <w:rFonts w:ascii="Garamond" w:hAnsi="Garamond"/>
                          <w:b/>
                          <w:sz w:val="24"/>
                          <w:szCs w:val="24"/>
                        </w:rPr>
                        <w:t xml:space="preserve">CIVIL SZERVEZETEK TÁMOGATÁSA </w:t>
                      </w:r>
                    </w:p>
                    <w:p w14:paraId="705CF7A0" w14:textId="77777777" w:rsidR="003F66B7" w:rsidRPr="00933117" w:rsidRDefault="003F66B7" w:rsidP="003F66B7">
                      <w:pPr>
                        <w:spacing w:after="0" w:line="360" w:lineRule="auto"/>
                        <w:jc w:val="center"/>
                        <w:rPr>
                          <w:rFonts w:ascii="Garamond" w:hAnsi="Garamond"/>
                          <w:b/>
                          <w:sz w:val="24"/>
                          <w:szCs w:val="24"/>
                        </w:rPr>
                      </w:pPr>
                      <w:r w:rsidRPr="00933117">
                        <w:rPr>
                          <w:rFonts w:ascii="Garamond" w:hAnsi="Garamond"/>
                          <w:b/>
                          <w:sz w:val="24"/>
                          <w:szCs w:val="24"/>
                        </w:rPr>
                        <w:t>202</w:t>
                      </w:r>
                      <w:r>
                        <w:rPr>
                          <w:rFonts w:ascii="Garamond" w:hAnsi="Garamond"/>
                          <w:b/>
                          <w:sz w:val="24"/>
                          <w:szCs w:val="24"/>
                        </w:rPr>
                        <w:t>6</w:t>
                      </w:r>
                    </w:p>
                    <w:p w14:paraId="39949A21" w14:textId="77777777" w:rsidR="003F66B7" w:rsidRPr="00933117" w:rsidRDefault="003F66B7" w:rsidP="003F66B7">
                      <w:pPr>
                        <w:spacing w:after="0" w:line="360" w:lineRule="auto"/>
                        <w:jc w:val="center"/>
                        <w:rPr>
                          <w:rFonts w:ascii="Garamond" w:hAnsi="Garamond"/>
                          <w:sz w:val="24"/>
                          <w:szCs w:val="24"/>
                        </w:rPr>
                      </w:pPr>
                      <w:r>
                        <w:rPr>
                          <w:rFonts w:ascii="Garamond" w:hAnsi="Garamond"/>
                          <w:sz w:val="24"/>
                          <w:szCs w:val="24"/>
                        </w:rPr>
                        <w:t xml:space="preserve">Kazincbarcika Polgármesteri Hivatal </w:t>
                      </w:r>
                    </w:p>
                    <w:p w14:paraId="14E9B823" w14:textId="77777777" w:rsidR="003F66B7" w:rsidRPr="00933117" w:rsidRDefault="003F66B7" w:rsidP="003F66B7">
                      <w:pPr>
                        <w:spacing w:after="0" w:line="360" w:lineRule="auto"/>
                        <w:jc w:val="center"/>
                        <w:rPr>
                          <w:rFonts w:ascii="Garamond" w:hAnsi="Garamond"/>
                          <w:sz w:val="24"/>
                          <w:szCs w:val="24"/>
                        </w:rPr>
                      </w:pPr>
                      <w:r>
                        <w:rPr>
                          <w:rFonts w:ascii="Garamond" w:hAnsi="Garamond"/>
                          <w:sz w:val="24"/>
                          <w:szCs w:val="24"/>
                        </w:rPr>
                        <w:t>Polgármesteri Iroda</w:t>
                      </w:r>
                    </w:p>
                    <w:p w14:paraId="6549C984" w14:textId="77777777" w:rsidR="003F66B7" w:rsidRPr="00933117" w:rsidRDefault="003F66B7" w:rsidP="003F66B7">
                      <w:pPr>
                        <w:spacing w:after="0" w:line="360" w:lineRule="auto"/>
                        <w:jc w:val="center"/>
                        <w:rPr>
                          <w:rFonts w:ascii="Garamond" w:hAnsi="Garamond"/>
                          <w:b/>
                          <w:sz w:val="24"/>
                          <w:szCs w:val="24"/>
                          <w:u w:val="single"/>
                        </w:rPr>
                      </w:pPr>
                      <w:r>
                        <w:rPr>
                          <w:rFonts w:ascii="Garamond" w:hAnsi="Garamond"/>
                          <w:b/>
                          <w:sz w:val="24"/>
                          <w:szCs w:val="24"/>
                          <w:u w:val="single"/>
                        </w:rPr>
                        <w:t xml:space="preserve">Kazincbarcika </w:t>
                      </w:r>
                    </w:p>
                    <w:p w14:paraId="5AC4ACA3" w14:textId="77777777" w:rsidR="003F66B7" w:rsidRPr="00933117" w:rsidRDefault="003F66B7" w:rsidP="003F66B7">
                      <w:pPr>
                        <w:spacing w:after="0" w:line="360" w:lineRule="auto"/>
                        <w:jc w:val="center"/>
                        <w:rPr>
                          <w:rFonts w:ascii="Garamond" w:hAnsi="Garamond"/>
                          <w:b/>
                          <w:sz w:val="24"/>
                          <w:szCs w:val="24"/>
                        </w:rPr>
                      </w:pPr>
                      <w:r>
                        <w:rPr>
                          <w:rFonts w:ascii="Garamond" w:hAnsi="Garamond"/>
                          <w:b/>
                          <w:sz w:val="24"/>
                          <w:szCs w:val="24"/>
                        </w:rPr>
                        <w:t xml:space="preserve">Fő tér 4. </w:t>
                      </w:r>
                    </w:p>
                    <w:p w14:paraId="461FC155" w14:textId="77777777" w:rsidR="003F66B7" w:rsidRPr="003D510D" w:rsidRDefault="003F66B7" w:rsidP="003F66B7">
                      <w:pPr>
                        <w:spacing w:after="0" w:line="360" w:lineRule="auto"/>
                        <w:jc w:val="center"/>
                        <w:rPr>
                          <w:rFonts w:ascii="Times New Roman" w:hAnsi="Times New Roman"/>
                          <w:b/>
                          <w:sz w:val="24"/>
                        </w:rPr>
                      </w:pPr>
                      <w:r w:rsidRPr="00933117">
                        <w:rPr>
                          <w:rFonts w:ascii="Garamond" w:hAnsi="Garamond"/>
                          <w:b/>
                          <w:sz w:val="24"/>
                          <w:szCs w:val="24"/>
                        </w:rPr>
                        <w:t>3525</w:t>
                      </w:r>
                    </w:p>
                  </w:txbxContent>
                </v:textbox>
                <w10:wrap anchorx="margin"/>
              </v:shape>
            </w:pict>
          </mc:Fallback>
        </mc:AlternateContent>
      </w:r>
      <w:r w:rsidRPr="00982620">
        <w:rPr>
          <w:rFonts w:ascii="Times New Roman" w:hAnsi="Times New Roman"/>
          <w:sz w:val="26"/>
          <w:szCs w:val="26"/>
        </w:rPr>
        <w:t>A borítékra kérjük, írják rá:</w:t>
      </w:r>
    </w:p>
    <w:p w14:paraId="227B5B47" w14:textId="77777777" w:rsidR="003F66B7" w:rsidRPr="00982620" w:rsidRDefault="003F66B7" w:rsidP="003F66B7">
      <w:pPr>
        <w:spacing w:after="0"/>
        <w:jc w:val="both"/>
        <w:rPr>
          <w:rFonts w:ascii="Times New Roman" w:hAnsi="Times New Roman"/>
          <w:sz w:val="26"/>
          <w:szCs w:val="26"/>
        </w:rPr>
      </w:pPr>
    </w:p>
    <w:p w14:paraId="716969C0" w14:textId="77777777" w:rsidR="003F66B7" w:rsidRPr="00982620" w:rsidRDefault="003F66B7" w:rsidP="003F66B7">
      <w:pPr>
        <w:spacing w:after="0"/>
        <w:jc w:val="both"/>
        <w:rPr>
          <w:rFonts w:ascii="Times New Roman" w:hAnsi="Times New Roman"/>
          <w:sz w:val="26"/>
          <w:szCs w:val="26"/>
        </w:rPr>
      </w:pPr>
    </w:p>
    <w:p w14:paraId="740AE0B9" w14:textId="77777777" w:rsidR="003F66B7" w:rsidRPr="00982620" w:rsidRDefault="003F66B7" w:rsidP="003F66B7">
      <w:pPr>
        <w:spacing w:after="0"/>
        <w:jc w:val="both"/>
        <w:rPr>
          <w:rFonts w:ascii="Times New Roman" w:hAnsi="Times New Roman"/>
          <w:sz w:val="26"/>
          <w:szCs w:val="26"/>
        </w:rPr>
      </w:pPr>
    </w:p>
    <w:p w14:paraId="605C0614" w14:textId="77777777" w:rsidR="003F66B7" w:rsidRPr="00982620" w:rsidRDefault="003F66B7" w:rsidP="003F66B7">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45620442" w14:textId="77777777" w:rsidR="003F66B7" w:rsidRPr="00982620" w:rsidRDefault="003F66B7" w:rsidP="003F66B7">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5C4A2D65" w14:textId="77777777" w:rsidR="003F66B7" w:rsidRPr="00982620" w:rsidRDefault="003F66B7" w:rsidP="003F66B7">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24BC583B" w14:textId="77777777" w:rsidR="003F66B7" w:rsidRPr="00982620" w:rsidRDefault="003F66B7" w:rsidP="003F66B7">
      <w:pPr>
        <w:widowControl w:val="0"/>
        <w:suppressAutoHyphens/>
        <w:spacing w:after="0" w:line="276" w:lineRule="auto"/>
        <w:jc w:val="both"/>
        <w:rPr>
          <w:rFonts w:ascii="Times New Roman" w:eastAsia="Lucida Sans Unicode" w:hAnsi="Times New Roman"/>
          <w:b/>
          <w:kern w:val="1"/>
          <w:sz w:val="24"/>
          <w:szCs w:val="24"/>
          <w:lang w:eastAsia="zh-CN" w:bidi="hi-IN"/>
        </w:rPr>
      </w:pPr>
    </w:p>
    <w:p w14:paraId="68918F6C" w14:textId="77777777" w:rsidR="003F66B7" w:rsidRPr="00982620" w:rsidRDefault="003F66B7" w:rsidP="003F66B7">
      <w:pPr>
        <w:widowControl w:val="0"/>
        <w:suppressAutoHyphens/>
        <w:spacing w:after="0" w:line="276" w:lineRule="auto"/>
        <w:jc w:val="both"/>
        <w:rPr>
          <w:rFonts w:ascii="Times New Roman" w:eastAsia="Lucida Sans Unicode" w:hAnsi="Times New Roman"/>
          <w:b/>
          <w:kern w:val="1"/>
          <w:sz w:val="24"/>
          <w:szCs w:val="24"/>
          <w:lang w:eastAsia="zh-CN" w:bidi="hi-IN"/>
        </w:rPr>
      </w:pPr>
    </w:p>
    <w:p w14:paraId="333800B8" w14:textId="77777777" w:rsidR="003F66B7" w:rsidRPr="00982620" w:rsidRDefault="003F66B7" w:rsidP="003F66B7">
      <w:pPr>
        <w:widowControl w:val="0"/>
        <w:suppressAutoHyphens/>
        <w:spacing w:after="0" w:line="276" w:lineRule="auto"/>
        <w:jc w:val="both"/>
        <w:rPr>
          <w:rFonts w:ascii="Times New Roman" w:eastAsia="Lucida Sans Unicode" w:hAnsi="Times New Roman"/>
          <w:b/>
          <w:kern w:val="1"/>
          <w:sz w:val="24"/>
          <w:szCs w:val="24"/>
          <w:lang w:eastAsia="zh-CN" w:bidi="hi-IN"/>
        </w:rPr>
      </w:pPr>
    </w:p>
    <w:p w14:paraId="06806E8F" w14:textId="77777777" w:rsidR="003F66B7" w:rsidRPr="00982620" w:rsidRDefault="003F66B7" w:rsidP="003F66B7">
      <w:pPr>
        <w:widowControl w:val="0"/>
        <w:suppressAutoHyphens/>
        <w:spacing w:after="0" w:line="240" w:lineRule="auto"/>
        <w:jc w:val="both"/>
        <w:rPr>
          <w:rFonts w:ascii="Times New Roman" w:eastAsia="Lucida Sans Unicode" w:hAnsi="Times New Roman"/>
          <w:b/>
          <w:kern w:val="1"/>
          <w:sz w:val="24"/>
          <w:szCs w:val="24"/>
          <w:lang w:eastAsia="zh-CN" w:bidi="hi-IN"/>
        </w:rPr>
      </w:pPr>
    </w:p>
    <w:p w14:paraId="081E2404" w14:textId="77777777" w:rsidR="003F66B7" w:rsidRPr="00982620" w:rsidRDefault="003F66B7" w:rsidP="003F66B7">
      <w:pPr>
        <w:widowControl w:val="0"/>
        <w:suppressAutoHyphens/>
        <w:spacing w:after="0" w:line="240" w:lineRule="auto"/>
        <w:jc w:val="both"/>
        <w:rPr>
          <w:rFonts w:ascii="Times New Roman" w:eastAsia="Lucida Sans Unicode" w:hAnsi="Times New Roman"/>
          <w:b/>
          <w:kern w:val="1"/>
          <w:sz w:val="26"/>
          <w:szCs w:val="26"/>
          <w:lang w:eastAsia="zh-CN" w:bidi="hi-IN"/>
        </w:rPr>
      </w:pPr>
    </w:p>
    <w:p w14:paraId="07586C8C" w14:textId="77777777" w:rsidR="003F66B7" w:rsidRPr="00982620" w:rsidRDefault="003F66B7" w:rsidP="003F66B7">
      <w:pPr>
        <w:widowControl w:val="0"/>
        <w:suppressAutoHyphens/>
        <w:spacing w:after="0" w:line="240" w:lineRule="auto"/>
        <w:jc w:val="both"/>
        <w:rPr>
          <w:rFonts w:ascii="Times New Roman" w:eastAsia="Lucida Sans Unicode" w:hAnsi="Times New Roman"/>
          <w:b/>
          <w:kern w:val="1"/>
          <w:sz w:val="26"/>
          <w:szCs w:val="26"/>
          <w:lang w:eastAsia="zh-CN" w:bidi="hi-IN"/>
        </w:rPr>
      </w:pPr>
      <w:r w:rsidRPr="00982620">
        <w:rPr>
          <w:rFonts w:ascii="Times New Roman" w:eastAsia="Lucida Sans Unicode" w:hAnsi="Times New Roman"/>
          <w:b/>
          <w:kern w:val="1"/>
          <w:sz w:val="26"/>
          <w:szCs w:val="26"/>
          <w:lang w:eastAsia="zh-CN" w:bidi="hi-IN"/>
        </w:rPr>
        <w:t>Felhívjuk a T. Pályázók figyelmét, hogy a fent megjelölt határidőn túl érkező pályázatok érdemi vizsgálat nélkül elutasításra kerülnek, valamint 1 pályázó csak 1 pályázatot nyújthat be.</w:t>
      </w:r>
    </w:p>
    <w:p w14:paraId="15FC7ACC" w14:textId="77777777" w:rsidR="003F66B7" w:rsidRPr="00982620" w:rsidRDefault="003F66B7" w:rsidP="003F66B7">
      <w:pPr>
        <w:autoSpaceDE w:val="0"/>
        <w:autoSpaceDN w:val="0"/>
        <w:adjustRightInd w:val="0"/>
        <w:spacing w:after="0" w:line="240" w:lineRule="auto"/>
        <w:jc w:val="both"/>
        <w:rPr>
          <w:rFonts w:ascii="Times New Roman" w:hAnsi="Times New Roman"/>
          <w:b/>
          <w:bCs/>
          <w:color w:val="000000"/>
          <w:sz w:val="26"/>
          <w:szCs w:val="26"/>
        </w:rPr>
      </w:pPr>
      <w:r w:rsidRPr="00982620">
        <w:rPr>
          <w:rFonts w:ascii="Times New Roman" w:hAnsi="Times New Roman"/>
          <w:b/>
          <w:bCs/>
          <w:color w:val="000000"/>
          <w:sz w:val="26"/>
          <w:szCs w:val="26"/>
        </w:rPr>
        <w:lastRenderedPageBreak/>
        <w:t>X. ELSZÁMOLÁS SZABÁLYAI</w:t>
      </w:r>
    </w:p>
    <w:p w14:paraId="11FF9FAE" w14:textId="77777777" w:rsidR="003F66B7" w:rsidRPr="00982620" w:rsidRDefault="003F66B7" w:rsidP="003F66B7">
      <w:pPr>
        <w:autoSpaceDE w:val="0"/>
        <w:autoSpaceDN w:val="0"/>
        <w:adjustRightInd w:val="0"/>
        <w:spacing w:after="0" w:line="240" w:lineRule="auto"/>
        <w:jc w:val="both"/>
        <w:rPr>
          <w:rFonts w:ascii="Times New Roman" w:hAnsi="Times New Roman"/>
          <w:b/>
          <w:bCs/>
          <w:i/>
          <w:iCs/>
          <w:color w:val="000000"/>
          <w:sz w:val="26"/>
          <w:szCs w:val="26"/>
          <w:u w:val="single"/>
        </w:rPr>
      </w:pPr>
    </w:p>
    <w:p w14:paraId="169D9933" w14:textId="77777777" w:rsidR="003F66B7" w:rsidRPr="00982620" w:rsidRDefault="003F66B7" w:rsidP="003F66B7">
      <w:pPr>
        <w:pStyle w:val="Nincstrkz"/>
        <w:jc w:val="both"/>
        <w:rPr>
          <w:rFonts w:ascii="Times New Roman" w:hAnsi="Times New Roman"/>
          <w:sz w:val="26"/>
          <w:szCs w:val="26"/>
        </w:rPr>
      </w:pPr>
      <w:r w:rsidRPr="00982620">
        <w:rPr>
          <w:rFonts w:ascii="Times New Roman" w:hAnsi="Times New Roman"/>
          <w:sz w:val="26"/>
          <w:szCs w:val="26"/>
        </w:rPr>
        <w:t xml:space="preserve">A pályázat nyerteseinek </w:t>
      </w:r>
      <w:r w:rsidRPr="00982620">
        <w:rPr>
          <w:rFonts w:ascii="Times New Roman" w:hAnsi="Times New Roman"/>
          <w:b/>
          <w:sz w:val="26"/>
          <w:szCs w:val="26"/>
        </w:rPr>
        <w:t>a kapott támogatás felhasználásáról</w:t>
      </w:r>
      <w:r w:rsidRPr="00982620">
        <w:rPr>
          <w:rFonts w:ascii="Times New Roman" w:hAnsi="Times New Roman"/>
          <w:sz w:val="26"/>
          <w:szCs w:val="26"/>
        </w:rPr>
        <w:t xml:space="preserve"> szakmai és pénzügyi beszámolót kell készíteniük a támogatási szerződésben meghatározott határidőre. A támogatás elszámolásának módja a támogatási szerződésben kerül rögzítésre.</w:t>
      </w:r>
    </w:p>
    <w:p w14:paraId="370AFBD7" w14:textId="77777777" w:rsidR="003F66B7" w:rsidRPr="00982620" w:rsidRDefault="003F66B7" w:rsidP="003F66B7">
      <w:pPr>
        <w:pStyle w:val="Nincstrkz"/>
        <w:jc w:val="both"/>
        <w:rPr>
          <w:rFonts w:ascii="Times New Roman" w:hAnsi="Times New Roman"/>
          <w:sz w:val="26"/>
          <w:szCs w:val="26"/>
        </w:rPr>
      </w:pPr>
    </w:p>
    <w:p w14:paraId="3B6C376E" w14:textId="77777777" w:rsidR="003F66B7" w:rsidRPr="00982620" w:rsidRDefault="003F66B7" w:rsidP="003F66B7">
      <w:pPr>
        <w:jc w:val="both"/>
        <w:rPr>
          <w:rFonts w:ascii="Times New Roman" w:hAnsi="Times New Roman"/>
          <w:sz w:val="26"/>
          <w:szCs w:val="26"/>
        </w:rPr>
      </w:pPr>
      <w:r w:rsidRPr="00982620">
        <w:rPr>
          <w:rFonts w:ascii="Times New Roman" w:hAnsi="Times New Roman"/>
          <w:sz w:val="26"/>
          <w:szCs w:val="26"/>
          <w:u w:val="single"/>
        </w:rPr>
        <w:t>A támogatási szerződésben rögzített cél szerinti felhasználást</w:t>
      </w:r>
      <w:r w:rsidRPr="00982620">
        <w:rPr>
          <w:rFonts w:ascii="Times New Roman" w:hAnsi="Times New Roman"/>
          <w:sz w:val="26"/>
          <w:szCs w:val="26"/>
        </w:rPr>
        <w:t xml:space="preserve"> részletes, tartalmi beszámolóval kell igazolni, amely összhangban van a támogatási igény benyújtásakor beadott dokumentumokkal (pályázati adatlap, programleírás, részletes költségvetés).</w:t>
      </w:r>
    </w:p>
    <w:p w14:paraId="41974603" w14:textId="77777777" w:rsidR="003F66B7" w:rsidRPr="00982620" w:rsidRDefault="003F66B7" w:rsidP="003F66B7">
      <w:pPr>
        <w:jc w:val="both"/>
        <w:rPr>
          <w:rFonts w:ascii="Times New Roman" w:hAnsi="Times New Roman"/>
          <w:sz w:val="26"/>
          <w:szCs w:val="26"/>
        </w:rPr>
      </w:pPr>
      <w:r w:rsidRPr="00982620">
        <w:rPr>
          <w:rFonts w:ascii="Times New Roman" w:hAnsi="Times New Roman"/>
          <w:sz w:val="26"/>
          <w:szCs w:val="26"/>
        </w:rPr>
        <w:t>Az elszámolás szakmai ellenőrzése különösen arra terjed ki, hogy a támogatási összeg a szerződés szerinti célra lett-e felhasználva.</w:t>
      </w:r>
    </w:p>
    <w:p w14:paraId="6365ACC4" w14:textId="77777777" w:rsidR="003F66B7" w:rsidRPr="00982620" w:rsidRDefault="003F66B7" w:rsidP="003F66B7">
      <w:pPr>
        <w:autoSpaceDE w:val="0"/>
        <w:autoSpaceDN w:val="0"/>
        <w:adjustRightInd w:val="0"/>
        <w:spacing w:line="240" w:lineRule="auto"/>
        <w:jc w:val="both"/>
        <w:rPr>
          <w:rFonts w:ascii="Times New Roman" w:hAnsi="Times New Roman"/>
          <w:color w:val="000000"/>
          <w:sz w:val="26"/>
          <w:szCs w:val="26"/>
          <w:u w:val="single"/>
        </w:rPr>
      </w:pPr>
      <w:r w:rsidRPr="00982620">
        <w:rPr>
          <w:rFonts w:ascii="Times New Roman" w:hAnsi="Times New Roman"/>
          <w:color w:val="000000"/>
          <w:sz w:val="26"/>
          <w:szCs w:val="26"/>
          <w:u w:val="single"/>
        </w:rPr>
        <w:t>A szakmai beszámolónak tartalmaznia kell:</w:t>
      </w:r>
    </w:p>
    <w:p w14:paraId="4EA1C693" w14:textId="77777777" w:rsidR="003F66B7" w:rsidRPr="00982620" w:rsidRDefault="003F66B7" w:rsidP="003F66B7">
      <w:pPr>
        <w:pStyle w:val="Listaszerbekezds"/>
        <w:numPr>
          <w:ilvl w:val="0"/>
          <w:numId w:val="1"/>
        </w:numPr>
        <w:autoSpaceDE w:val="0"/>
        <w:autoSpaceDN w:val="0"/>
        <w:adjustRightInd w:val="0"/>
        <w:spacing w:after="0" w:line="240" w:lineRule="auto"/>
        <w:ind w:left="714" w:hanging="357"/>
        <w:jc w:val="both"/>
        <w:rPr>
          <w:rFonts w:ascii="Times New Roman" w:eastAsia="SymbolOOEnc" w:hAnsi="Times New Roman"/>
          <w:color w:val="000000"/>
          <w:sz w:val="26"/>
          <w:szCs w:val="26"/>
        </w:rPr>
      </w:pPr>
      <w:r w:rsidRPr="00982620">
        <w:rPr>
          <w:rFonts w:ascii="Times New Roman" w:eastAsia="SymbolOOEnc" w:hAnsi="Times New Roman"/>
          <w:color w:val="000000"/>
          <w:sz w:val="26"/>
          <w:szCs w:val="26"/>
        </w:rPr>
        <w:t>a program időpontját, címét, helyszínét;</w:t>
      </w:r>
    </w:p>
    <w:p w14:paraId="2F4BDA68" w14:textId="77777777" w:rsidR="003F66B7" w:rsidRPr="00982620" w:rsidRDefault="003F66B7" w:rsidP="003F66B7">
      <w:pPr>
        <w:pStyle w:val="Listaszerbekezds"/>
        <w:numPr>
          <w:ilvl w:val="0"/>
          <w:numId w:val="1"/>
        </w:numPr>
        <w:autoSpaceDE w:val="0"/>
        <w:autoSpaceDN w:val="0"/>
        <w:adjustRightInd w:val="0"/>
        <w:spacing w:after="0" w:line="240" w:lineRule="auto"/>
        <w:ind w:left="714" w:hanging="357"/>
        <w:jc w:val="both"/>
        <w:rPr>
          <w:rFonts w:ascii="Times New Roman" w:eastAsia="SymbolOOEnc" w:hAnsi="Times New Roman"/>
          <w:color w:val="000000"/>
          <w:sz w:val="26"/>
          <w:szCs w:val="26"/>
        </w:rPr>
      </w:pPr>
      <w:r w:rsidRPr="00982620">
        <w:rPr>
          <w:rFonts w:ascii="Times New Roman" w:eastAsia="SymbolOOEnc" w:hAnsi="Times New Roman"/>
          <w:color w:val="000000"/>
          <w:sz w:val="26"/>
          <w:szCs w:val="26"/>
        </w:rPr>
        <w:t>a résztvevők (célcsoport) létszámát;</w:t>
      </w:r>
    </w:p>
    <w:p w14:paraId="0C069BEE" w14:textId="77777777" w:rsidR="003F66B7" w:rsidRPr="00982620" w:rsidRDefault="003F66B7" w:rsidP="003F66B7">
      <w:pPr>
        <w:pStyle w:val="Listaszerbekezds"/>
        <w:numPr>
          <w:ilvl w:val="0"/>
          <w:numId w:val="1"/>
        </w:numPr>
        <w:autoSpaceDE w:val="0"/>
        <w:autoSpaceDN w:val="0"/>
        <w:adjustRightInd w:val="0"/>
        <w:spacing w:after="0" w:line="240" w:lineRule="auto"/>
        <w:ind w:left="714" w:hanging="357"/>
        <w:jc w:val="both"/>
        <w:rPr>
          <w:rFonts w:ascii="Times New Roman" w:eastAsia="SymbolOOEnc" w:hAnsi="Times New Roman"/>
          <w:color w:val="000000"/>
          <w:sz w:val="26"/>
          <w:szCs w:val="26"/>
        </w:rPr>
      </w:pPr>
      <w:r w:rsidRPr="00982620">
        <w:rPr>
          <w:rFonts w:ascii="Times New Roman" w:eastAsia="SymbolOOEnc" w:hAnsi="Times New Roman"/>
          <w:color w:val="000000"/>
          <w:sz w:val="26"/>
          <w:szCs w:val="26"/>
        </w:rPr>
        <w:t>az együttműködő szervezetek listáját;</w:t>
      </w:r>
    </w:p>
    <w:p w14:paraId="7498AC42" w14:textId="77777777" w:rsidR="003F66B7" w:rsidRPr="00982620" w:rsidRDefault="003F66B7" w:rsidP="003F66B7">
      <w:pPr>
        <w:pStyle w:val="Listaszerbekezds"/>
        <w:numPr>
          <w:ilvl w:val="0"/>
          <w:numId w:val="1"/>
        </w:numPr>
        <w:autoSpaceDE w:val="0"/>
        <w:autoSpaceDN w:val="0"/>
        <w:adjustRightInd w:val="0"/>
        <w:spacing w:after="0" w:line="240" w:lineRule="auto"/>
        <w:ind w:left="714" w:hanging="357"/>
        <w:jc w:val="both"/>
        <w:rPr>
          <w:rFonts w:ascii="Times New Roman" w:eastAsia="SymbolOOEnc" w:hAnsi="Times New Roman"/>
          <w:color w:val="000000"/>
          <w:sz w:val="26"/>
          <w:szCs w:val="26"/>
        </w:rPr>
      </w:pPr>
      <w:r w:rsidRPr="00982620">
        <w:rPr>
          <w:rFonts w:ascii="Times New Roman" w:eastAsia="SymbolOOEnc" w:hAnsi="Times New Roman"/>
          <w:color w:val="000000"/>
          <w:sz w:val="26"/>
          <w:szCs w:val="26"/>
        </w:rPr>
        <w:t>a hiteles dokumentációt (pl. jelenléti ívek, emlékeztetők, jegyzőkönyvek, plakátok, újságcikk, fényképek)</w:t>
      </w:r>
    </w:p>
    <w:p w14:paraId="20156607" w14:textId="77777777" w:rsidR="003F66B7" w:rsidRPr="00982620" w:rsidRDefault="003F66B7" w:rsidP="003F66B7">
      <w:pPr>
        <w:pStyle w:val="Nincstrkz"/>
        <w:numPr>
          <w:ilvl w:val="0"/>
          <w:numId w:val="1"/>
        </w:numPr>
        <w:ind w:left="714" w:hanging="357"/>
        <w:jc w:val="both"/>
        <w:rPr>
          <w:rFonts w:ascii="Times New Roman" w:hAnsi="Times New Roman"/>
          <w:sz w:val="26"/>
          <w:szCs w:val="26"/>
        </w:rPr>
      </w:pPr>
      <w:r w:rsidRPr="00982620">
        <w:rPr>
          <w:rFonts w:ascii="Times New Roman" w:hAnsi="Times New Roman"/>
          <w:sz w:val="26"/>
          <w:szCs w:val="26"/>
        </w:rPr>
        <w:t>nyilatkozat arról, hogy a támogatás felhasználásához kapcsolódó dokumentációt, számlákat, nyilvántartásokat a pályázó székhelyén 8 évig megőrzi és a Kazincbarcika Város Önkormányzata által kezdeményezett ellenőrzés esetén azokat rendelkezésre bocsátja</w:t>
      </w:r>
      <w:r w:rsidRPr="00982620">
        <w:rPr>
          <w:rFonts w:ascii="Times New Roman" w:eastAsia="SymbolOOEnc" w:hAnsi="Times New Roman"/>
          <w:sz w:val="26"/>
          <w:szCs w:val="26"/>
        </w:rPr>
        <w:t>.</w:t>
      </w:r>
    </w:p>
    <w:p w14:paraId="6FF7CC5E" w14:textId="77777777" w:rsidR="003F66B7" w:rsidRPr="00982620" w:rsidRDefault="003F66B7" w:rsidP="003F66B7">
      <w:pPr>
        <w:autoSpaceDE w:val="0"/>
        <w:autoSpaceDN w:val="0"/>
        <w:adjustRightInd w:val="0"/>
        <w:spacing w:after="0" w:line="240" w:lineRule="auto"/>
        <w:jc w:val="both"/>
        <w:rPr>
          <w:rFonts w:ascii="Times New Roman" w:hAnsi="Times New Roman"/>
          <w:b/>
          <w:bCs/>
          <w:i/>
          <w:iCs/>
          <w:color w:val="000000"/>
          <w:sz w:val="26"/>
          <w:szCs w:val="26"/>
        </w:rPr>
      </w:pPr>
    </w:p>
    <w:p w14:paraId="10682A56" w14:textId="77777777" w:rsidR="003F66B7" w:rsidRPr="00982620" w:rsidRDefault="003F66B7" w:rsidP="003F66B7">
      <w:pPr>
        <w:autoSpaceDE w:val="0"/>
        <w:autoSpaceDN w:val="0"/>
        <w:adjustRightInd w:val="0"/>
        <w:spacing w:after="0" w:line="240" w:lineRule="auto"/>
        <w:jc w:val="both"/>
        <w:rPr>
          <w:rFonts w:ascii="Times New Roman" w:hAnsi="Times New Roman"/>
          <w:b/>
          <w:bCs/>
          <w:color w:val="000000"/>
          <w:sz w:val="26"/>
          <w:szCs w:val="26"/>
        </w:rPr>
      </w:pPr>
      <w:r w:rsidRPr="00982620">
        <w:rPr>
          <w:rFonts w:ascii="Times New Roman" w:hAnsi="Times New Roman"/>
          <w:b/>
          <w:bCs/>
          <w:color w:val="000000"/>
          <w:sz w:val="26"/>
          <w:szCs w:val="26"/>
        </w:rPr>
        <w:t>XI.</w:t>
      </w:r>
      <w:r w:rsidRPr="00982620">
        <w:rPr>
          <w:rFonts w:ascii="Times New Roman" w:hAnsi="Times New Roman"/>
          <w:b/>
          <w:bCs/>
          <w:color w:val="000000"/>
          <w:sz w:val="26"/>
          <w:szCs w:val="26"/>
        </w:rPr>
        <w:tab/>
        <w:t>PÁLYÁZAT HIÁNYPÓTLÁSA, ÉRVÉNYTELENSÉGE</w:t>
      </w:r>
    </w:p>
    <w:p w14:paraId="072CE635" w14:textId="77777777" w:rsidR="003F66B7" w:rsidRPr="00982620" w:rsidRDefault="003F66B7" w:rsidP="003F66B7">
      <w:pPr>
        <w:autoSpaceDE w:val="0"/>
        <w:autoSpaceDN w:val="0"/>
        <w:adjustRightInd w:val="0"/>
        <w:spacing w:after="0" w:line="240" w:lineRule="auto"/>
        <w:jc w:val="both"/>
        <w:rPr>
          <w:rFonts w:ascii="Times New Roman" w:hAnsi="Times New Roman"/>
          <w:b/>
          <w:bCs/>
          <w:i/>
          <w:iCs/>
          <w:color w:val="000000"/>
          <w:sz w:val="26"/>
          <w:szCs w:val="26"/>
          <w:u w:val="single"/>
        </w:rPr>
      </w:pPr>
    </w:p>
    <w:p w14:paraId="6088453C" w14:textId="77777777" w:rsidR="003F66B7" w:rsidRPr="00982620" w:rsidRDefault="003F66B7" w:rsidP="003F66B7">
      <w:p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A Kazincbarcikai Polgármesteri Hivatal a pályázót egy esetben 5 munkanap kitűzésével felhívhatja a hiányosan beadott pályázat kiegészítésére. Amennyiben a pályázó határidőben a hiánypótlást a felhívás ellenére nem teljesíti, úgy nem lehet a pályázatot elbírálás céljából a </w:t>
      </w:r>
      <w:r w:rsidRPr="00982620">
        <w:rPr>
          <w:rFonts w:ascii="Times New Roman" w:hAnsi="Times New Roman"/>
          <w:sz w:val="26"/>
          <w:szCs w:val="26"/>
        </w:rPr>
        <w:t>Társadalompolitikai és Városfejlesztési Bizottság</w:t>
      </w:r>
      <w:r w:rsidRPr="00982620">
        <w:rPr>
          <w:rFonts w:ascii="Times New Roman" w:hAnsi="Times New Roman"/>
          <w:color w:val="000000"/>
          <w:sz w:val="26"/>
          <w:szCs w:val="26"/>
        </w:rPr>
        <w:t xml:space="preserve"> elé terjeszteni.</w:t>
      </w:r>
    </w:p>
    <w:p w14:paraId="66D501A9" w14:textId="77777777" w:rsidR="003F66B7" w:rsidRPr="00982620" w:rsidRDefault="003F66B7" w:rsidP="003F66B7">
      <w:pPr>
        <w:autoSpaceDE w:val="0"/>
        <w:autoSpaceDN w:val="0"/>
        <w:adjustRightInd w:val="0"/>
        <w:spacing w:after="0" w:line="240" w:lineRule="auto"/>
        <w:jc w:val="both"/>
        <w:rPr>
          <w:rFonts w:ascii="Times New Roman" w:hAnsi="Times New Roman"/>
          <w:color w:val="000000"/>
          <w:sz w:val="26"/>
          <w:szCs w:val="26"/>
        </w:rPr>
      </w:pPr>
    </w:p>
    <w:p w14:paraId="14AD9BB2" w14:textId="77777777" w:rsidR="003F66B7" w:rsidRPr="00982620" w:rsidRDefault="003F66B7" w:rsidP="003F66B7">
      <w:p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Az esetleges hiánypótlást követően, bírálat során a Társadalompolitikai és Városfejlesztési Bizottság érvénytelenné nyilvánítja a pályázatot, ha:</w:t>
      </w:r>
    </w:p>
    <w:p w14:paraId="633AB355" w14:textId="77777777" w:rsidR="003F66B7" w:rsidRPr="00982620" w:rsidRDefault="003F66B7" w:rsidP="003F66B7">
      <w:pPr>
        <w:autoSpaceDE w:val="0"/>
        <w:autoSpaceDN w:val="0"/>
        <w:adjustRightInd w:val="0"/>
        <w:spacing w:after="0" w:line="240" w:lineRule="auto"/>
        <w:jc w:val="both"/>
        <w:rPr>
          <w:rFonts w:ascii="Times New Roman" w:hAnsi="Times New Roman"/>
          <w:b/>
          <w:bCs/>
          <w:i/>
          <w:iCs/>
          <w:color w:val="000000"/>
          <w:sz w:val="26"/>
          <w:szCs w:val="26"/>
        </w:rPr>
      </w:pPr>
    </w:p>
    <w:p w14:paraId="5DFEC282" w14:textId="77777777" w:rsidR="003F66B7" w:rsidRPr="00982620" w:rsidRDefault="003F66B7" w:rsidP="003F66B7">
      <w:pPr>
        <w:autoSpaceDE w:val="0"/>
        <w:autoSpaceDN w:val="0"/>
        <w:adjustRightInd w:val="0"/>
        <w:spacing w:after="0" w:line="240" w:lineRule="auto"/>
        <w:ind w:left="284" w:hanging="284"/>
        <w:jc w:val="both"/>
        <w:rPr>
          <w:rFonts w:ascii="Times New Roman" w:hAnsi="Times New Roman"/>
          <w:color w:val="000000"/>
          <w:sz w:val="26"/>
          <w:szCs w:val="26"/>
        </w:rPr>
      </w:pPr>
      <w:r w:rsidRPr="00982620">
        <w:rPr>
          <w:rFonts w:ascii="Times New Roman" w:eastAsia="SymbolOOEnc" w:hAnsi="Times New Roman"/>
          <w:color w:val="000000"/>
          <w:sz w:val="26"/>
          <w:szCs w:val="26"/>
        </w:rPr>
        <w:t xml:space="preserve">- </w:t>
      </w:r>
      <w:r w:rsidRPr="00982620">
        <w:rPr>
          <w:rFonts w:ascii="Times New Roman" w:eastAsia="SymbolOOEnc" w:hAnsi="Times New Roman"/>
          <w:color w:val="000000"/>
          <w:sz w:val="26"/>
          <w:szCs w:val="26"/>
        </w:rPr>
        <w:tab/>
      </w:r>
      <w:r w:rsidRPr="00982620">
        <w:rPr>
          <w:rFonts w:ascii="Times New Roman" w:hAnsi="Times New Roman"/>
          <w:color w:val="000000"/>
          <w:sz w:val="26"/>
          <w:szCs w:val="26"/>
        </w:rPr>
        <w:t xml:space="preserve"> nem az arra jogosult pályázó nyújtja be,</w:t>
      </w:r>
    </w:p>
    <w:p w14:paraId="1178CE05" w14:textId="77777777" w:rsidR="003F66B7" w:rsidRPr="00982620" w:rsidRDefault="003F66B7" w:rsidP="003F66B7">
      <w:pPr>
        <w:autoSpaceDE w:val="0"/>
        <w:autoSpaceDN w:val="0"/>
        <w:adjustRightInd w:val="0"/>
        <w:spacing w:after="0" w:line="240" w:lineRule="auto"/>
        <w:ind w:left="284" w:hanging="284"/>
        <w:jc w:val="both"/>
        <w:rPr>
          <w:rFonts w:ascii="Times New Roman" w:hAnsi="Times New Roman"/>
          <w:sz w:val="26"/>
          <w:szCs w:val="26"/>
        </w:rPr>
      </w:pPr>
      <w:r w:rsidRPr="00982620">
        <w:rPr>
          <w:rFonts w:ascii="Times New Roman" w:eastAsia="SymbolOOEnc" w:hAnsi="Times New Roman"/>
          <w:color w:val="000000"/>
          <w:sz w:val="26"/>
          <w:szCs w:val="26"/>
        </w:rPr>
        <w:t xml:space="preserve">- </w:t>
      </w:r>
      <w:r w:rsidRPr="00982620">
        <w:rPr>
          <w:rFonts w:ascii="Times New Roman" w:eastAsia="SymbolOOEnc" w:hAnsi="Times New Roman"/>
          <w:color w:val="000000"/>
          <w:sz w:val="26"/>
          <w:szCs w:val="26"/>
        </w:rPr>
        <w:tab/>
      </w:r>
      <w:r w:rsidRPr="00982620">
        <w:rPr>
          <w:rFonts w:ascii="Times New Roman" w:hAnsi="Times New Roman"/>
          <w:color w:val="000000"/>
          <w:sz w:val="26"/>
          <w:szCs w:val="26"/>
        </w:rPr>
        <w:t xml:space="preserve"> </w:t>
      </w:r>
      <w:r w:rsidRPr="00982620">
        <w:rPr>
          <w:rFonts w:ascii="Times New Roman" w:hAnsi="Times New Roman"/>
          <w:sz w:val="26"/>
          <w:szCs w:val="26"/>
        </w:rPr>
        <w:t>a pályázat nem felel meg a VIII. pontban előírt tartalmi és formai követelményeknek vagy hiányzik az aláírás,</w:t>
      </w:r>
    </w:p>
    <w:p w14:paraId="628452A8" w14:textId="77777777" w:rsidR="003F66B7" w:rsidRPr="00982620" w:rsidRDefault="003F66B7" w:rsidP="003F66B7">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bármely kötelezően csatolandó melléklet hiányzik vagy a melléklet nem megfelelő;</w:t>
      </w:r>
    </w:p>
    <w:p w14:paraId="0963E3C1" w14:textId="77777777" w:rsidR="003F66B7" w:rsidRPr="00982620" w:rsidRDefault="003F66B7" w:rsidP="003F66B7">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a pályázat költségvetése nincs összhangban a pályázati céllal,</w:t>
      </w:r>
    </w:p>
    <w:p w14:paraId="58252C18" w14:textId="77777777" w:rsidR="003F66B7" w:rsidRPr="00982620" w:rsidRDefault="003F66B7" w:rsidP="003F66B7">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korábbi önkormányzati támogatásra vonatkozó elfogadott elszámolása hiányzik,</w:t>
      </w:r>
    </w:p>
    <w:p w14:paraId="25196B6A" w14:textId="77777777" w:rsidR="003F66B7" w:rsidRPr="00982620" w:rsidRDefault="003F66B7" w:rsidP="003F66B7">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valóságnak nem megfelelő adat közlése esetén,</w:t>
      </w:r>
    </w:p>
    <w:p w14:paraId="5B3A7B0D" w14:textId="77777777" w:rsidR="003F66B7" w:rsidRPr="00982620" w:rsidRDefault="003F66B7" w:rsidP="003F66B7">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pályázónak köztartozása áll fenn,</w:t>
      </w:r>
    </w:p>
    <w:p w14:paraId="6D8F8EBE" w14:textId="77777777" w:rsidR="003F66B7" w:rsidRPr="00982620" w:rsidRDefault="003F66B7" w:rsidP="003F66B7">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a pályázó ellen jogerős végzéssel elrendelt felszámolási, csőd-, végelszámolási vagy egyéb megszüntetésre irányuló jogszabályban meghatározott eljárás van folyamatban.</w:t>
      </w:r>
    </w:p>
    <w:p w14:paraId="108FC519" w14:textId="77777777" w:rsidR="003F66B7" w:rsidRPr="00982620" w:rsidRDefault="003F66B7" w:rsidP="003F66B7">
      <w:pPr>
        <w:autoSpaceDE w:val="0"/>
        <w:autoSpaceDN w:val="0"/>
        <w:adjustRightInd w:val="0"/>
        <w:spacing w:after="0" w:line="240" w:lineRule="auto"/>
        <w:jc w:val="both"/>
        <w:rPr>
          <w:rFonts w:ascii="Times New Roman" w:hAnsi="Times New Roman"/>
          <w:b/>
          <w:bCs/>
          <w:color w:val="000000"/>
          <w:sz w:val="26"/>
          <w:szCs w:val="26"/>
        </w:rPr>
      </w:pPr>
      <w:r w:rsidRPr="00982620">
        <w:rPr>
          <w:rFonts w:ascii="Times New Roman" w:hAnsi="Times New Roman"/>
          <w:b/>
          <w:bCs/>
          <w:color w:val="000000"/>
          <w:sz w:val="26"/>
          <w:szCs w:val="26"/>
        </w:rPr>
        <w:lastRenderedPageBreak/>
        <w:t>XII.</w:t>
      </w:r>
      <w:r w:rsidRPr="00982620">
        <w:rPr>
          <w:rFonts w:ascii="Times New Roman" w:hAnsi="Times New Roman"/>
          <w:b/>
          <w:bCs/>
          <w:color w:val="000000"/>
          <w:sz w:val="26"/>
          <w:szCs w:val="26"/>
        </w:rPr>
        <w:tab/>
        <w:t>PÁLYÁZATOK ELBÍRÁLÁSA, EREDMÉNYHIRDETÉS</w:t>
      </w:r>
    </w:p>
    <w:p w14:paraId="7689190F" w14:textId="77777777" w:rsidR="003F66B7" w:rsidRPr="00982620" w:rsidRDefault="003F66B7" w:rsidP="003F66B7">
      <w:pPr>
        <w:autoSpaceDE w:val="0"/>
        <w:autoSpaceDN w:val="0"/>
        <w:adjustRightInd w:val="0"/>
        <w:spacing w:after="0" w:line="240" w:lineRule="auto"/>
        <w:jc w:val="both"/>
        <w:rPr>
          <w:rFonts w:ascii="Times New Roman" w:hAnsi="Times New Roman"/>
          <w:b/>
          <w:bCs/>
          <w:i/>
          <w:iCs/>
          <w:color w:val="000000"/>
          <w:sz w:val="26"/>
          <w:szCs w:val="26"/>
          <w:u w:val="single"/>
        </w:rPr>
      </w:pPr>
    </w:p>
    <w:p w14:paraId="04935182" w14:textId="77777777" w:rsidR="003F66B7" w:rsidRPr="00982620" w:rsidRDefault="003F66B7" w:rsidP="003F66B7">
      <w:pPr>
        <w:spacing w:after="0"/>
        <w:jc w:val="both"/>
        <w:rPr>
          <w:rFonts w:ascii="Times New Roman" w:hAnsi="Times New Roman"/>
          <w:b/>
          <w:sz w:val="26"/>
          <w:szCs w:val="26"/>
        </w:rPr>
      </w:pPr>
      <w:r w:rsidRPr="00982620">
        <w:rPr>
          <w:rFonts w:ascii="Times New Roman" w:hAnsi="Times New Roman"/>
          <w:b/>
          <w:sz w:val="26"/>
          <w:szCs w:val="26"/>
        </w:rPr>
        <w:t>A pályázatok elbírálásáról és a pályázati támogatás biztosításáról a Társadalompolitikai és Városfejlesztési Bizottság a pályázatok benyújtására nyitva álló határidő lejártát követő 30 napon belül dönt.</w:t>
      </w:r>
    </w:p>
    <w:p w14:paraId="22AAA1D9" w14:textId="77777777" w:rsidR="003F66B7" w:rsidRPr="00982620" w:rsidRDefault="003F66B7" w:rsidP="003F66B7">
      <w:pPr>
        <w:spacing w:after="0"/>
        <w:jc w:val="both"/>
        <w:rPr>
          <w:rFonts w:ascii="Times New Roman" w:hAnsi="Times New Roman"/>
          <w:b/>
          <w:sz w:val="26"/>
          <w:szCs w:val="26"/>
        </w:rPr>
      </w:pPr>
    </w:p>
    <w:p w14:paraId="070FCF76" w14:textId="77777777" w:rsidR="003F66B7" w:rsidRPr="00982620" w:rsidRDefault="003F66B7" w:rsidP="003F66B7">
      <w:pPr>
        <w:spacing w:after="0"/>
        <w:jc w:val="both"/>
        <w:rPr>
          <w:rFonts w:ascii="Times New Roman" w:hAnsi="Times New Roman"/>
          <w:sz w:val="26"/>
          <w:szCs w:val="26"/>
        </w:rPr>
      </w:pPr>
      <w:r w:rsidRPr="00982620">
        <w:rPr>
          <w:rFonts w:ascii="Times New Roman" w:hAnsi="Times New Roman"/>
          <w:sz w:val="26"/>
          <w:szCs w:val="26"/>
        </w:rPr>
        <w:t xml:space="preserve">A </w:t>
      </w:r>
      <w:r w:rsidRPr="00982620">
        <w:rPr>
          <w:rFonts w:ascii="Times New Roman" w:hAnsi="Times New Roman"/>
          <w:b/>
          <w:sz w:val="26"/>
          <w:szCs w:val="26"/>
        </w:rPr>
        <w:t>Társadalompolitikai és Városfejlesztési Bizottság</w:t>
      </w:r>
      <w:r w:rsidRPr="00982620">
        <w:rPr>
          <w:rFonts w:ascii="Times New Roman" w:hAnsi="Times New Roman"/>
          <w:sz w:val="26"/>
          <w:szCs w:val="26"/>
        </w:rPr>
        <w:t xml:space="preserve"> fenntartja a jogot, hogy </w:t>
      </w:r>
    </w:p>
    <w:p w14:paraId="04969C3E" w14:textId="77777777" w:rsidR="003F66B7" w:rsidRPr="00982620" w:rsidRDefault="003F66B7" w:rsidP="003F66B7">
      <w:pPr>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 xml:space="preserve">a pályázat elbírálási határidejét meghosszabbítsa, </w:t>
      </w:r>
    </w:p>
    <w:p w14:paraId="20F496BF" w14:textId="77777777" w:rsidR="003F66B7" w:rsidRPr="00982620" w:rsidRDefault="003F66B7" w:rsidP="003F66B7">
      <w:pPr>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 xml:space="preserve">a rendelkezésre álló összeg ismeretében prioritásokat állapítson meg, </w:t>
      </w:r>
    </w:p>
    <w:p w14:paraId="6247D4E8" w14:textId="77777777" w:rsidR="003F66B7" w:rsidRPr="00982620" w:rsidRDefault="003F66B7" w:rsidP="003F66B7">
      <w:pPr>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 xml:space="preserve">ne támogasson minden benyújtott érvényes pályázatot, valamint </w:t>
      </w:r>
    </w:p>
    <w:p w14:paraId="78BFB8F8" w14:textId="77777777" w:rsidR="003F66B7" w:rsidRPr="00982620" w:rsidRDefault="003F66B7" w:rsidP="003F66B7">
      <w:pPr>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hogy egy érvényes pályázatot csak részben támogasson, azaz az igényelt összegnél kevesebb mértékű támogatást nyújtson.</w:t>
      </w:r>
    </w:p>
    <w:p w14:paraId="6E28097D" w14:textId="77777777" w:rsidR="003F66B7" w:rsidRPr="00982620" w:rsidRDefault="003F66B7" w:rsidP="003F66B7">
      <w:pPr>
        <w:spacing w:after="0" w:line="276" w:lineRule="auto"/>
        <w:jc w:val="both"/>
        <w:rPr>
          <w:rFonts w:ascii="Times New Roman" w:hAnsi="Times New Roman"/>
          <w:sz w:val="26"/>
          <w:szCs w:val="26"/>
        </w:rPr>
      </w:pPr>
    </w:p>
    <w:p w14:paraId="1100E2F2" w14:textId="77777777" w:rsidR="003F66B7" w:rsidRPr="00982620" w:rsidRDefault="003F66B7" w:rsidP="003F66B7">
      <w:pPr>
        <w:spacing w:after="0" w:line="276" w:lineRule="auto"/>
        <w:jc w:val="both"/>
        <w:rPr>
          <w:rFonts w:ascii="Times New Roman" w:hAnsi="Times New Roman"/>
          <w:b/>
          <w:bCs/>
          <w:sz w:val="26"/>
          <w:szCs w:val="26"/>
        </w:rPr>
      </w:pPr>
      <w:r w:rsidRPr="00982620">
        <w:rPr>
          <w:rFonts w:ascii="Times New Roman" w:hAnsi="Times New Roman"/>
          <w:b/>
          <w:bCs/>
          <w:sz w:val="26"/>
          <w:szCs w:val="26"/>
        </w:rPr>
        <w:t>Előnyt jelent a pályázat elbírálása során, ha:</w:t>
      </w:r>
    </w:p>
    <w:p w14:paraId="6A0F0BFE" w14:textId="77777777" w:rsidR="003F66B7" w:rsidRPr="00982620" w:rsidRDefault="003F66B7" w:rsidP="003F66B7">
      <w:pPr>
        <w:pStyle w:val="Listaszerbekezds"/>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a szervezet működésében megjelenik a fiatalabb korosztály bevonása,</w:t>
      </w:r>
    </w:p>
    <w:p w14:paraId="5E4C044F" w14:textId="77777777" w:rsidR="003F66B7" w:rsidRPr="00982620" w:rsidRDefault="003F66B7" w:rsidP="003F66B7">
      <w:pPr>
        <w:pStyle w:val="Listaszerbekezds"/>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a szervezések, programok szorosan illeszkednek Kazincbarcika város kulturális életbe,</w:t>
      </w:r>
    </w:p>
    <w:p w14:paraId="254E4043" w14:textId="77777777" w:rsidR="003F66B7" w:rsidRPr="00982620" w:rsidRDefault="003F66B7" w:rsidP="003F66B7">
      <w:pPr>
        <w:pStyle w:val="Listaszerbekezds"/>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a programok minél szélesebb közönséget szólítanak meg,</w:t>
      </w:r>
    </w:p>
    <w:p w14:paraId="460423F4" w14:textId="77777777" w:rsidR="003F66B7" w:rsidRPr="00982620" w:rsidRDefault="003F66B7" w:rsidP="003F66B7">
      <w:pPr>
        <w:pStyle w:val="Listaszerbekezds"/>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a taglétszám eléri az ötven főt,</w:t>
      </w:r>
    </w:p>
    <w:p w14:paraId="27E42AC6" w14:textId="77777777" w:rsidR="003F66B7" w:rsidRPr="00982620" w:rsidRDefault="003F66B7" w:rsidP="003F66B7">
      <w:pPr>
        <w:pStyle w:val="Listaszerbekezds"/>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 xml:space="preserve">a szervezet működése, rendezvényei Kazincbarcika város hírnevét növelik, népszerűsítik. </w:t>
      </w:r>
    </w:p>
    <w:p w14:paraId="7749AD51" w14:textId="77777777" w:rsidR="003F66B7" w:rsidRPr="00982620" w:rsidRDefault="003F66B7" w:rsidP="003F66B7">
      <w:pPr>
        <w:spacing w:after="0"/>
        <w:ind w:left="786"/>
        <w:jc w:val="both"/>
        <w:rPr>
          <w:rFonts w:ascii="Times New Roman" w:hAnsi="Times New Roman"/>
          <w:sz w:val="26"/>
          <w:szCs w:val="26"/>
        </w:rPr>
      </w:pPr>
    </w:p>
    <w:p w14:paraId="608AEFE3" w14:textId="77777777" w:rsidR="003F66B7" w:rsidRPr="00982620" w:rsidRDefault="003F66B7" w:rsidP="003F66B7">
      <w:pPr>
        <w:spacing w:after="0"/>
        <w:jc w:val="both"/>
        <w:rPr>
          <w:rFonts w:ascii="Times New Roman" w:hAnsi="Times New Roman"/>
          <w:sz w:val="26"/>
          <w:szCs w:val="26"/>
        </w:rPr>
      </w:pPr>
      <w:r w:rsidRPr="00982620">
        <w:rPr>
          <w:rFonts w:ascii="Times New Roman" w:hAnsi="Times New Roman"/>
          <w:sz w:val="26"/>
          <w:szCs w:val="26"/>
        </w:rPr>
        <w:t xml:space="preserve">A </w:t>
      </w:r>
      <w:r w:rsidRPr="00982620">
        <w:rPr>
          <w:rFonts w:ascii="Times New Roman" w:hAnsi="Times New Roman"/>
          <w:b/>
          <w:sz w:val="26"/>
          <w:szCs w:val="26"/>
        </w:rPr>
        <w:t>Társadalompolitikai és Városfejlesztési Bizottság</w:t>
      </w:r>
      <w:r w:rsidRPr="00982620">
        <w:rPr>
          <w:rFonts w:ascii="Times New Roman" w:hAnsi="Times New Roman"/>
          <w:sz w:val="26"/>
          <w:szCs w:val="26"/>
        </w:rPr>
        <w:t xml:space="preserve"> döntéséről a pályázók írásban értesítést kapnak. </w:t>
      </w:r>
    </w:p>
    <w:p w14:paraId="4D21D438" w14:textId="77777777" w:rsidR="003F66B7" w:rsidRPr="00982620" w:rsidRDefault="003F66B7" w:rsidP="003F66B7">
      <w:pPr>
        <w:spacing w:after="0"/>
        <w:jc w:val="both"/>
        <w:rPr>
          <w:rFonts w:ascii="Times New Roman" w:hAnsi="Times New Roman"/>
          <w:b/>
          <w:sz w:val="26"/>
          <w:szCs w:val="26"/>
        </w:rPr>
      </w:pPr>
    </w:p>
    <w:p w14:paraId="25D752BE" w14:textId="77777777" w:rsidR="003F66B7" w:rsidRPr="00982620" w:rsidRDefault="003F66B7" w:rsidP="003F66B7">
      <w:pPr>
        <w:spacing w:after="0"/>
        <w:jc w:val="both"/>
        <w:rPr>
          <w:rFonts w:ascii="Times New Roman" w:hAnsi="Times New Roman"/>
          <w:b/>
          <w:sz w:val="26"/>
          <w:szCs w:val="26"/>
        </w:rPr>
      </w:pPr>
      <w:r w:rsidRPr="00982620">
        <w:rPr>
          <w:rFonts w:ascii="Times New Roman" w:hAnsi="Times New Roman"/>
          <w:b/>
          <w:sz w:val="26"/>
          <w:szCs w:val="26"/>
        </w:rPr>
        <w:t>A Társadalompolitikai és Városfejlesztési Bizottság döntése ellen fellebbezési lehetőség nincs.</w:t>
      </w:r>
    </w:p>
    <w:p w14:paraId="508E1A2A" w14:textId="77777777" w:rsidR="003F66B7" w:rsidRPr="00982620" w:rsidRDefault="003F66B7" w:rsidP="003F66B7">
      <w:pPr>
        <w:spacing w:after="0"/>
        <w:jc w:val="both"/>
        <w:rPr>
          <w:rFonts w:ascii="Times New Roman" w:hAnsi="Times New Roman"/>
          <w:sz w:val="26"/>
          <w:szCs w:val="26"/>
        </w:rPr>
      </w:pPr>
    </w:p>
    <w:p w14:paraId="768EA09C" w14:textId="77777777" w:rsidR="003F66B7" w:rsidRPr="00982620" w:rsidRDefault="003F66B7" w:rsidP="003F66B7">
      <w:pPr>
        <w:pStyle w:val="Szvegtrzs"/>
        <w:spacing w:line="240" w:lineRule="auto"/>
        <w:rPr>
          <w:sz w:val="26"/>
          <w:szCs w:val="26"/>
        </w:rPr>
      </w:pPr>
      <w:r w:rsidRPr="00982620">
        <w:rPr>
          <w:sz w:val="26"/>
          <w:szCs w:val="26"/>
        </w:rPr>
        <w:t>A pályázaton elnyert támogatások kedvezményezettjeinek nevére, a támogatás céljára, összegére, továbbá a támogatási program megvalósításának helyére vonatkozó adatokat Kazincbarcika Város Önkormányzata hivatalos honlapján, valamint a helyi médiában legkésőbb a döntés meghozatalát követő 30 nappal közzéteszi.</w:t>
      </w:r>
    </w:p>
    <w:p w14:paraId="58B47B54" w14:textId="77777777" w:rsidR="003F66B7" w:rsidRPr="00982620" w:rsidRDefault="003F66B7" w:rsidP="003F66B7">
      <w:pPr>
        <w:autoSpaceDE w:val="0"/>
        <w:autoSpaceDN w:val="0"/>
        <w:adjustRightInd w:val="0"/>
        <w:spacing w:after="0" w:line="240" w:lineRule="auto"/>
        <w:jc w:val="both"/>
        <w:rPr>
          <w:rFonts w:ascii="Times New Roman" w:hAnsi="Times New Roman"/>
          <w:color w:val="000000"/>
          <w:sz w:val="26"/>
          <w:szCs w:val="26"/>
        </w:rPr>
      </w:pPr>
    </w:p>
    <w:p w14:paraId="1EEC2CB2" w14:textId="77777777" w:rsidR="003F66B7" w:rsidRPr="00982620" w:rsidRDefault="003F66B7" w:rsidP="003F66B7">
      <w:p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A támogatás összegének odaítélését követően támogatási szerződés megkötésére kerül sor.</w:t>
      </w:r>
    </w:p>
    <w:p w14:paraId="657B60B5" w14:textId="77777777" w:rsidR="003F66B7" w:rsidRPr="00982620" w:rsidRDefault="003F66B7" w:rsidP="003F66B7">
      <w:pPr>
        <w:spacing w:after="0"/>
        <w:jc w:val="both"/>
        <w:rPr>
          <w:rFonts w:ascii="Times New Roman" w:hAnsi="Times New Roman"/>
          <w:sz w:val="26"/>
          <w:szCs w:val="26"/>
          <w:u w:val="single"/>
        </w:rPr>
      </w:pPr>
    </w:p>
    <w:p w14:paraId="4939FADC" w14:textId="77777777" w:rsidR="003F66B7" w:rsidRDefault="003F66B7" w:rsidP="003F66B7">
      <w:pPr>
        <w:spacing w:after="0"/>
        <w:jc w:val="both"/>
        <w:rPr>
          <w:rFonts w:ascii="Times New Roman" w:hAnsi="Times New Roman"/>
          <w:sz w:val="26"/>
          <w:szCs w:val="26"/>
        </w:rPr>
      </w:pPr>
      <w:r w:rsidRPr="00982620">
        <w:rPr>
          <w:rFonts w:ascii="Times New Roman" w:hAnsi="Times New Roman"/>
          <w:sz w:val="26"/>
          <w:szCs w:val="26"/>
          <w:u w:val="single"/>
        </w:rPr>
        <w:t>A támogatás folyósításának módja</w:t>
      </w:r>
      <w:r w:rsidRPr="00982620">
        <w:rPr>
          <w:rFonts w:ascii="Times New Roman" w:hAnsi="Times New Roman"/>
          <w:sz w:val="26"/>
          <w:szCs w:val="26"/>
        </w:rPr>
        <w:t xml:space="preserve">: a támogatási szerződésben előírt összegben és határidőben, átutalás útján kerül sor. </w:t>
      </w:r>
    </w:p>
    <w:p w14:paraId="6D7A7E49" w14:textId="77777777" w:rsidR="003F66B7" w:rsidRPr="00982620" w:rsidRDefault="003F66B7" w:rsidP="003F66B7">
      <w:pPr>
        <w:spacing w:after="0"/>
        <w:jc w:val="both"/>
        <w:rPr>
          <w:rFonts w:ascii="Times New Roman" w:hAnsi="Times New Roman"/>
          <w:sz w:val="26"/>
          <w:szCs w:val="26"/>
        </w:rPr>
      </w:pPr>
    </w:p>
    <w:p w14:paraId="5059B478" w14:textId="77777777" w:rsidR="003F66B7" w:rsidRPr="003F66B7" w:rsidRDefault="003F66B7" w:rsidP="003F66B7">
      <w:pPr>
        <w:pStyle w:val="Cmsor1"/>
        <w:keepLines w:val="0"/>
        <w:suppressAutoHyphens/>
        <w:autoSpaceDE w:val="0"/>
        <w:spacing w:before="0" w:after="0" w:line="276" w:lineRule="auto"/>
        <w:jc w:val="both"/>
        <w:rPr>
          <w:rFonts w:ascii="Times New Roman" w:eastAsia="Times New Roman" w:hAnsi="Times New Roman" w:cs="Times New Roman"/>
          <w:b/>
          <w:smallCaps/>
          <w:color w:val="auto"/>
          <w:sz w:val="26"/>
          <w:szCs w:val="26"/>
          <w:lang w:eastAsia="zh-CN"/>
        </w:rPr>
      </w:pPr>
      <w:r w:rsidRPr="003F66B7">
        <w:rPr>
          <w:rFonts w:ascii="Times New Roman" w:eastAsia="Times New Roman" w:hAnsi="Times New Roman" w:cs="Times New Roman"/>
          <w:b/>
          <w:smallCaps/>
          <w:color w:val="auto"/>
          <w:sz w:val="26"/>
          <w:szCs w:val="26"/>
          <w:lang w:eastAsia="zh-CN"/>
        </w:rPr>
        <w:t>XIII.</w:t>
      </w:r>
      <w:r w:rsidRPr="003F66B7">
        <w:rPr>
          <w:rFonts w:ascii="Times New Roman" w:eastAsia="Times New Roman" w:hAnsi="Times New Roman" w:cs="Times New Roman"/>
          <w:b/>
          <w:smallCaps/>
          <w:color w:val="auto"/>
          <w:sz w:val="26"/>
          <w:szCs w:val="26"/>
          <w:lang w:eastAsia="zh-CN"/>
        </w:rPr>
        <w:tab/>
        <w:t>Adminisztratív információk</w:t>
      </w:r>
    </w:p>
    <w:p w14:paraId="1C6D44AD" w14:textId="77777777" w:rsidR="003F66B7" w:rsidRPr="00982620" w:rsidRDefault="003F66B7" w:rsidP="003F66B7">
      <w:pPr>
        <w:spacing w:after="0"/>
        <w:jc w:val="both"/>
        <w:rPr>
          <w:rFonts w:ascii="Times New Roman" w:hAnsi="Times New Roman"/>
          <w:sz w:val="26"/>
          <w:szCs w:val="26"/>
        </w:rPr>
      </w:pPr>
    </w:p>
    <w:p w14:paraId="26F05599" w14:textId="77777777" w:rsidR="003F66B7" w:rsidRPr="00982620" w:rsidRDefault="003F66B7" w:rsidP="003F66B7">
      <w:pPr>
        <w:spacing w:after="0"/>
        <w:jc w:val="both"/>
        <w:rPr>
          <w:rFonts w:ascii="Times New Roman" w:hAnsi="Times New Roman"/>
          <w:sz w:val="26"/>
          <w:szCs w:val="26"/>
        </w:rPr>
      </w:pPr>
      <w:r w:rsidRPr="00982620">
        <w:rPr>
          <w:rFonts w:ascii="Times New Roman" w:hAnsi="Times New Roman"/>
          <w:sz w:val="26"/>
          <w:szCs w:val="26"/>
        </w:rPr>
        <w:t>A pályázattal kapcsolatban felvilágosítást ügyfélfogadási időben a Kazincbarcikai Polgármesteri Hivatal Polgármesteri Irodájának munkatársai adnak:</w:t>
      </w:r>
    </w:p>
    <w:p w14:paraId="3262112F" w14:textId="77777777" w:rsidR="003F66B7" w:rsidRPr="00982620" w:rsidRDefault="003F66B7" w:rsidP="003F66B7">
      <w:pPr>
        <w:spacing w:after="0"/>
        <w:jc w:val="both"/>
        <w:rPr>
          <w:rFonts w:ascii="Times New Roman" w:hAnsi="Times New Roman"/>
          <w:sz w:val="26"/>
          <w:szCs w:val="26"/>
        </w:rPr>
      </w:pPr>
      <w:r w:rsidRPr="00982620">
        <w:rPr>
          <w:rFonts w:ascii="Times New Roman" w:hAnsi="Times New Roman"/>
          <w:sz w:val="26"/>
          <w:szCs w:val="26"/>
        </w:rPr>
        <w:lastRenderedPageBreak/>
        <w:t xml:space="preserve">Kovács László </w:t>
      </w:r>
      <w:r w:rsidRPr="00982620">
        <w:rPr>
          <w:rFonts w:ascii="Times New Roman" w:hAnsi="Times New Roman"/>
          <w:sz w:val="26"/>
          <w:szCs w:val="26"/>
        </w:rPr>
        <w:tab/>
        <w:t>+36 20/823-9942</w:t>
      </w:r>
    </w:p>
    <w:p w14:paraId="773A0CD1" w14:textId="77777777" w:rsidR="003F66B7" w:rsidRPr="00982620" w:rsidRDefault="003F66B7" w:rsidP="003F66B7">
      <w:pPr>
        <w:spacing w:after="0"/>
        <w:jc w:val="both"/>
        <w:rPr>
          <w:rFonts w:ascii="Times New Roman" w:hAnsi="Times New Roman"/>
          <w:sz w:val="26"/>
          <w:szCs w:val="26"/>
        </w:rPr>
      </w:pPr>
      <w:r w:rsidRPr="00982620">
        <w:rPr>
          <w:rFonts w:ascii="Times New Roman" w:hAnsi="Times New Roman"/>
          <w:sz w:val="26"/>
          <w:szCs w:val="26"/>
        </w:rPr>
        <w:t xml:space="preserve">Nagy Orsolya </w:t>
      </w:r>
      <w:r w:rsidRPr="00982620">
        <w:rPr>
          <w:rFonts w:ascii="Times New Roman" w:hAnsi="Times New Roman"/>
          <w:sz w:val="26"/>
          <w:szCs w:val="26"/>
        </w:rPr>
        <w:tab/>
        <w:t>+36 20/424-0865</w:t>
      </w:r>
    </w:p>
    <w:p w14:paraId="090A987A" w14:textId="77777777" w:rsidR="003F66B7" w:rsidRPr="00982620" w:rsidRDefault="003F66B7" w:rsidP="003F66B7">
      <w:pPr>
        <w:spacing w:after="0"/>
        <w:jc w:val="both"/>
        <w:rPr>
          <w:rFonts w:ascii="Times New Roman" w:hAnsi="Times New Roman"/>
          <w:sz w:val="26"/>
          <w:szCs w:val="26"/>
        </w:rPr>
      </w:pPr>
    </w:p>
    <w:p w14:paraId="76883F2F" w14:textId="77777777" w:rsidR="003F66B7" w:rsidRPr="00982620" w:rsidRDefault="003F66B7" w:rsidP="003F66B7">
      <w:pPr>
        <w:jc w:val="both"/>
        <w:rPr>
          <w:rFonts w:ascii="Times New Roman" w:hAnsi="Times New Roman"/>
          <w:sz w:val="26"/>
          <w:szCs w:val="26"/>
        </w:rPr>
      </w:pPr>
      <w:r w:rsidRPr="00982620">
        <w:rPr>
          <w:rFonts w:ascii="Times New Roman" w:hAnsi="Times New Roman"/>
          <w:sz w:val="26"/>
          <w:szCs w:val="26"/>
        </w:rPr>
        <w:t xml:space="preserve">A pályázati felhívás, valamint a rendelet a </w:t>
      </w:r>
      <w:r w:rsidRPr="00982620">
        <w:rPr>
          <w:rFonts w:ascii="Times New Roman" w:hAnsi="Times New Roman"/>
          <w:bCs/>
          <w:i/>
          <w:iCs/>
          <w:sz w:val="26"/>
          <w:szCs w:val="26"/>
        </w:rPr>
        <w:t>www.kazincbarcika.hu</w:t>
      </w:r>
      <w:r w:rsidRPr="00982620">
        <w:rPr>
          <w:rFonts w:ascii="Times New Roman" w:hAnsi="Times New Roman"/>
          <w:sz w:val="26"/>
          <w:szCs w:val="26"/>
        </w:rPr>
        <w:t xml:space="preserve"> honlapról tölthető le.</w:t>
      </w:r>
    </w:p>
    <w:p w14:paraId="63ECD71F" w14:textId="77777777" w:rsidR="003F66B7" w:rsidRPr="00982620" w:rsidRDefault="003F66B7" w:rsidP="003F66B7">
      <w:pPr>
        <w:spacing w:after="0"/>
        <w:jc w:val="both"/>
        <w:rPr>
          <w:rFonts w:ascii="Times New Roman" w:hAnsi="Times New Roman"/>
          <w:sz w:val="26"/>
          <w:szCs w:val="26"/>
        </w:rPr>
      </w:pPr>
    </w:p>
    <w:p w14:paraId="1005B394" w14:textId="77777777" w:rsidR="003F66B7" w:rsidRPr="003F66B7" w:rsidRDefault="003F66B7" w:rsidP="003F66B7">
      <w:pPr>
        <w:pStyle w:val="Cmsor1"/>
        <w:keepLines w:val="0"/>
        <w:suppressAutoHyphens/>
        <w:autoSpaceDE w:val="0"/>
        <w:spacing w:before="0" w:after="0" w:line="276" w:lineRule="auto"/>
        <w:jc w:val="both"/>
        <w:rPr>
          <w:rFonts w:ascii="Times New Roman" w:eastAsia="Times New Roman" w:hAnsi="Times New Roman" w:cs="Times New Roman"/>
          <w:b/>
          <w:smallCaps/>
          <w:color w:val="auto"/>
          <w:sz w:val="26"/>
          <w:szCs w:val="26"/>
          <w:lang w:eastAsia="zh-CN"/>
        </w:rPr>
      </w:pPr>
      <w:r w:rsidRPr="003F66B7">
        <w:rPr>
          <w:rFonts w:ascii="Times New Roman" w:eastAsia="Times New Roman" w:hAnsi="Times New Roman" w:cs="Times New Roman"/>
          <w:b/>
          <w:smallCaps/>
          <w:color w:val="auto"/>
          <w:sz w:val="26"/>
          <w:szCs w:val="26"/>
          <w:lang w:eastAsia="zh-CN"/>
        </w:rPr>
        <w:t>XIV.</w:t>
      </w:r>
      <w:r w:rsidRPr="003F66B7">
        <w:rPr>
          <w:rFonts w:ascii="Times New Roman" w:eastAsia="Times New Roman" w:hAnsi="Times New Roman" w:cs="Times New Roman"/>
          <w:b/>
          <w:smallCaps/>
          <w:color w:val="auto"/>
          <w:sz w:val="26"/>
          <w:szCs w:val="26"/>
          <w:lang w:eastAsia="zh-CN"/>
        </w:rPr>
        <w:tab/>
        <w:t>Tájékoztatás</w:t>
      </w:r>
    </w:p>
    <w:p w14:paraId="45C6FD25" w14:textId="77777777" w:rsidR="003F66B7" w:rsidRPr="00982620" w:rsidRDefault="003F66B7" w:rsidP="003F66B7">
      <w:pPr>
        <w:spacing w:after="0"/>
        <w:jc w:val="both"/>
        <w:rPr>
          <w:rFonts w:ascii="Times New Roman" w:hAnsi="Times New Roman"/>
          <w:sz w:val="26"/>
          <w:szCs w:val="26"/>
        </w:rPr>
      </w:pPr>
    </w:p>
    <w:p w14:paraId="7DEA601C" w14:textId="77777777" w:rsidR="003F66B7" w:rsidRPr="00982620" w:rsidRDefault="003F66B7" w:rsidP="003F66B7">
      <w:pPr>
        <w:spacing w:after="0"/>
        <w:jc w:val="both"/>
        <w:rPr>
          <w:rFonts w:ascii="Times New Roman" w:hAnsi="Times New Roman"/>
          <w:sz w:val="26"/>
          <w:szCs w:val="26"/>
        </w:rPr>
      </w:pPr>
      <w:r w:rsidRPr="00982620">
        <w:rPr>
          <w:rFonts w:ascii="Times New Roman" w:hAnsi="Times New Roman"/>
          <w:sz w:val="26"/>
          <w:szCs w:val="26"/>
        </w:rPr>
        <w:t>A pályázó a pályázat benyújtásával tudomásul veszi, hogy Kazincbarcika Város Polgármesteri Hivatala – az információs önrendelkezési jogról és az információszabadságról szóló 2011. évi CXII. törvény (a továbbiakban: Infotv.) 37. §-ából és 1. sz. mellékletéből fakadó kötelezettségének teljesítése érdekében – a pályázat elbírálását követően gondoskodik a pályázat eredményeinek, közérdekű adatainak közzétételéről.</w:t>
      </w:r>
    </w:p>
    <w:p w14:paraId="2376130D" w14:textId="77777777" w:rsidR="003F66B7" w:rsidRPr="00982620" w:rsidRDefault="003F66B7" w:rsidP="003F66B7">
      <w:pPr>
        <w:ind w:left="5670" w:hanging="5670"/>
        <w:jc w:val="center"/>
        <w:rPr>
          <w:rFonts w:ascii="Times New Roman" w:hAnsi="Times New Roman"/>
          <w:b/>
          <w:sz w:val="32"/>
          <w:szCs w:val="32"/>
        </w:rPr>
      </w:pPr>
      <w:r w:rsidRPr="00982620">
        <w:rPr>
          <w:rFonts w:ascii="Times New Roman" w:hAnsi="Times New Roman"/>
          <w:b/>
          <w:bCs/>
          <w:color w:val="000000"/>
          <w:sz w:val="26"/>
          <w:szCs w:val="26"/>
        </w:rPr>
        <w:br w:type="page"/>
      </w:r>
    </w:p>
    <w:p w14:paraId="03C59D63" w14:textId="77777777" w:rsidR="003F66B7" w:rsidRPr="00982620" w:rsidRDefault="003F66B7" w:rsidP="003F66B7">
      <w:pPr>
        <w:ind w:left="5670" w:hanging="5670"/>
        <w:jc w:val="center"/>
        <w:rPr>
          <w:rFonts w:ascii="Times New Roman" w:hAnsi="Times New Roman"/>
          <w:b/>
          <w:sz w:val="24"/>
          <w:szCs w:val="24"/>
        </w:rPr>
      </w:pPr>
      <w:r w:rsidRPr="00982620">
        <w:rPr>
          <w:rFonts w:ascii="Times New Roman" w:hAnsi="Times New Roman"/>
          <w:b/>
          <w:sz w:val="24"/>
          <w:szCs w:val="24"/>
        </w:rPr>
        <w:lastRenderedPageBreak/>
        <w:t>PÁLYÁZATI ADATLAP</w:t>
      </w:r>
    </w:p>
    <w:p w14:paraId="4F339344" w14:textId="77777777" w:rsidR="003F66B7" w:rsidRPr="00982620" w:rsidRDefault="003F66B7" w:rsidP="003F66B7">
      <w:pPr>
        <w:ind w:left="5670" w:hanging="5670"/>
        <w:jc w:val="both"/>
        <w:rPr>
          <w:rFonts w:ascii="Times New Roman" w:hAnsi="Times New Roman"/>
          <w:sz w:val="24"/>
          <w:szCs w:val="24"/>
        </w:rPr>
      </w:pPr>
    </w:p>
    <w:p w14:paraId="08A5694E" w14:textId="77777777" w:rsidR="003F66B7" w:rsidRPr="00982620" w:rsidRDefault="003F66B7" w:rsidP="003F66B7">
      <w:pPr>
        <w:spacing w:after="0" w:line="240" w:lineRule="auto"/>
        <w:jc w:val="both"/>
        <w:rPr>
          <w:rFonts w:ascii="Times New Roman" w:hAnsi="Times New Roman"/>
          <w:b/>
          <w:sz w:val="24"/>
          <w:szCs w:val="24"/>
          <w:u w:val="single"/>
        </w:rPr>
      </w:pPr>
      <w:r w:rsidRPr="00982620">
        <w:rPr>
          <w:rFonts w:ascii="Times New Roman" w:hAnsi="Times New Roman"/>
          <w:b/>
          <w:sz w:val="24"/>
          <w:szCs w:val="24"/>
          <w:u w:val="single"/>
        </w:rPr>
        <w:t xml:space="preserve">1. </w:t>
      </w:r>
      <w:r w:rsidRPr="00982620">
        <w:rPr>
          <w:rFonts w:ascii="Times New Roman" w:hAnsi="Times New Roman"/>
          <w:b/>
          <w:sz w:val="24"/>
          <w:szCs w:val="24"/>
          <w:u w:val="single"/>
        </w:rPr>
        <w:tab/>
        <w:t>A PÁLYÁZÓRA VONATKOZÓ ADATOK</w:t>
      </w:r>
    </w:p>
    <w:p w14:paraId="4CC58165" w14:textId="77777777" w:rsidR="003F66B7" w:rsidRPr="00982620" w:rsidRDefault="003F66B7" w:rsidP="003F66B7">
      <w:pPr>
        <w:ind w:left="5040"/>
        <w:jc w:val="both"/>
        <w:rPr>
          <w:rFonts w:ascii="Times New Roman" w:hAnsi="Times New Roman"/>
          <w:sz w:val="24"/>
          <w:szCs w:val="24"/>
        </w:rPr>
      </w:pPr>
    </w:p>
    <w:p w14:paraId="5001D209"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NEVE:</w:t>
      </w:r>
    </w:p>
    <w:p w14:paraId="70E39502"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SZÉKHELYE:</w:t>
      </w:r>
    </w:p>
    <w:p w14:paraId="65D86396"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ÉRTESÍTÉSI CÍME (amennyiben nem azonos a székhelyével):</w:t>
      </w:r>
    </w:p>
    <w:p w14:paraId="3971670E"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KÖZHASZNÚSÁGI MINŐSÍTÉSE:</w:t>
      </w:r>
    </w:p>
    <w:p w14:paraId="4E8B5DB3"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KÉPVISELŐ NEVE:</w:t>
      </w:r>
    </w:p>
    <w:p w14:paraId="53967F28"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KÉPVISELŐ ELÉRHETŐSÉGE:</w:t>
      </w:r>
    </w:p>
    <w:p w14:paraId="4F990749"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TELEFONSZÁMAI:</w:t>
      </w:r>
    </w:p>
    <w:p w14:paraId="3CB9489F"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E-MAIL-CÍME:</w:t>
      </w:r>
    </w:p>
    <w:p w14:paraId="2B23D215"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BANKSZÁMLASZÁMA:</w:t>
      </w:r>
    </w:p>
    <w:p w14:paraId="183F2CB3"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ADÓHATÓSÁGNAK BEJELENTETT PÉNZFORGALMI JELZŐSZÁMA:</w:t>
      </w:r>
    </w:p>
    <w:p w14:paraId="4AA283ED"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ADÓIGAZGATÁSI AZONOSÍTÓSZÁMA:</w:t>
      </w:r>
    </w:p>
    <w:p w14:paraId="57ABFE14"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SZÁMLAVEZETŐ PÉNZINTÉZET:</w:t>
      </w:r>
    </w:p>
    <w:p w14:paraId="7C3F1D14" w14:textId="77777777" w:rsidR="003F66B7" w:rsidRPr="00982620" w:rsidRDefault="003F66B7" w:rsidP="003F66B7">
      <w:pPr>
        <w:numPr>
          <w:ilvl w:val="1"/>
          <w:numId w:val="7"/>
        </w:numPr>
        <w:spacing w:after="0" w:line="240" w:lineRule="auto"/>
        <w:jc w:val="both"/>
        <w:rPr>
          <w:rFonts w:ascii="Times New Roman" w:hAnsi="Times New Roman"/>
          <w:sz w:val="24"/>
          <w:szCs w:val="24"/>
        </w:rPr>
      </w:pPr>
      <w:r w:rsidRPr="00982620">
        <w:rPr>
          <w:rFonts w:ascii="Times New Roman" w:hAnsi="Times New Roman"/>
          <w:sz w:val="24"/>
          <w:szCs w:val="24"/>
        </w:rPr>
        <w:t>CIVIL SZERVEZET TEVÉKENYSÉGÉNEK BEMUTATÁSA:</w:t>
      </w:r>
    </w:p>
    <w:p w14:paraId="1C4B83FA" w14:textId="77777777" w:rsidR="003F66B7" w:rsidRPr="00982620" w:rsidRDefault="003F66B7" w:rsidP="003F66B7">
      <w:pPr>
        <w:jc w:val="both"/>
        <w:rPr>
          <w:rFonts w:ascii="Times New Roman" w:hAnsi="Times New Roman"/>
          <w:sz w:val="24"/>
          <w:szCs w:val="24"/>
        </w:rPr>
      </w:pPr>
    </w:p>
    <w:p w14:paraId="1812BD1A" w14:textId="77777777" w:rsidR="003F66B7" w:rsidRPr="00982620" w:rsidRDefault="003F66B7" w:rsidP="003F66B7">
      <w:pPr>
        <w:tabs>
          <w:tab w:val="left" w:pos="709"/>
        </w:tabs>
        <w:spacing w:after="0" w:line="240" w:lineRule="auto"/>
        <w:rPr>
          <w:rFonts w:ascii="Times New Roman" w:hAnsi="Times New Roman"/>
          <w:b/>
          <w:sz w:val="24"/>
          <w:szCs w:val="24"/>
          <w:u w:val="single"/>
        </w:rPr>
      </w:pPr>
      <w:r w:rsidRPr="00982620">
        <w:rPr>
          <w:rFonts w:ascii="Times New Roman" w:hAnsi="Times New Roman"/>
          <w:b/>
          <w:sz w:val="24"/>
          <w:szCs w:val="24"/>
          <w:u w:val="single"/>
        </w:rPr>
        <w:t xml:space="preserve">2. </w:t>
      </w:r>
      <w:r w:rsidRPr="00982620">
        <w:rPr>
          <w:rFonts w:ascii="Times New Roman" w:hAnsi="Times New Roman"/>
          <w:b/>
          <w:sz w:val="24"/>
          <w:szCs w:val="24"/>
          <w:u w:val="single"/>
        </w:rPr>
        <w:tab/>
        <w:t>A PÁLYÁZATRA VONATKOZÓ ADATOK:</w:t>
      </w:r>
    </w:p>
    <w:p w14:paraId="21ED5987" w14:textId="77777777" w:rsidR="003F66B7" w:rsidRPr="00982620" w:rsidRDefault="003F66B7" w:rsidP="003F66B7">
      <w:pPr>
        <w:ind w:left="5040"/>
        <w:jc w:val="both"/>
        <w:rPr>
          <w:rFonts w:ascii="Times New Roman" w:hAnsi="Times New Roman"/>
          <w:sz w:val="24"/>
          <w:szCs w:val="24"/>
        </w:rPr>
      </w:pPr>
    </w:p>
    <w:p w14:paraId="299043AC" w14:textId="77777777" w:rsidR="003F66B7" w:rsidRPr="00982620" w:rsidRDefault="003F66B7" w:rsidP="003F66B7">
      <w:pPr>
        <w:jc w:val="both"/>
        <w:rPr>
          <w:rFonts w:ascii="Times New Roman" w:hAnsi="Times New Roman"/>
          <w:sz w:val="24"/>
          <w:szCs w:val="24"/>
        </w:rPr>
      </w:pPr>
      <w:r w:rsidRPr="00982620">
        <w:rPr>
          <w:rFonts w:ascii="Times New Roman" w:hAnsi="Times New Roman"/>
          <w:sz w:val="24"/>
          <w:szCs w:val="24"/>
        </w:rPr>
        <w:t>2.1.</w:t>
      </w:r>
      <w:r w:rsidRPr="00982620">
        <w:rPr>
          <w:rFonts w:ascii="Times New Roman" w:hAnsi="Times New Roman"/>
          <w:sz w:val="24"/>
          <w:szCs w:val="24"/>
        </w:rPr>
        <w:tab/>
        <w:t>BÉRELT LÉTESÍTMÉNY:</w:t>
      </w:r>
    </w:p>
    <w:p w14:paraId="1E80D6BB" w14:textId="77777777" w:rsidR="003F66B7" w:rsidRPr="00982620" w:rsidRDefault="003F66B7" w:rsidP="003F66B7">
      <w:pPr>
        <w:jc w:val="both"/>
        <w:rPr>
          <w:rFonts w:ascii="Times New Roman" w:hAnsi="Times New Roman"/>
          <w:sz w:val="24"/>
          <w:szCs w:val="24"/>
        </w:rPr>
      </w:pPr>
      <w:r w:rsidRPr="00982620">
        <w:rPr>
          <w:rFonts w:ascii="Times New Roman" w:hAnsi="Times New Roman"/>
          <w:sz w:val="24"/>
          <w:szCs w:val="24"/>
        </w:rPr>
        <w:t>2.2.</w:t>
      </w:r>
      <w:r w:rsidRPr="00982620">
        <w:rPr>
          <w:rFonts w:ascii="Times New Roman" w:hAnsi="Times New Roman"/>
          <w:sz w:val="24"/>
          <w:szCs w:val="24"/>
        </w:rPr>
        <w:tab/>
        <w:t>A PÁLYÁZAT LEÍRÁSA:</w:t>
      </w:r>
    </w:p>
    <w:p w14:paraId="4FBA9515" w14:textId="77777777" w:rsidR="003F66B7" w:rsidRPr="00982620" w:rsidRDefault="003F66B7" w:rsidP="003F66B7">
      <w:pPr>
        <w:jc w:val="both"/>
        <w:rPr>
          <w:rFonts w:ascii="Times New Roman" w:hAnsi="Times New Roman"/>
          <w:sz w:val="24"/>
          <w:szCs w:val="24"/>
        </w:rPr>
      </w:pPr>
    </w:p>
    <w:p w14:paraId="43F6159A" w14:textId="77777777" w:rsidR="003F66B7" w:rsidRPr="00982620" w:rsidRDefault="003F66B7" w:rsidP="003F66B7">
      <w:pPr>
        <w:spacing w:after="0" w:line="240" w:lineRule="auto"/>
        <w:jc w:val="both"/>
        <w:rPr>
          <w:rFonts w:ascii="Times New Roman" w:hAnsi="Times New Roman"/>
          <w:b/>
          <w:sz w:val="24"/>
          <w:szCs w:val="24"/>
          <w:u w:val="single"/>
        </w:rPr>
      </w:pPr>
      <w:r>
        <w:rPr>
          <w:rFonts w:ascii="Times New Roman" w:hAnsi="Times New Roman"/>
          <w:b/>
          <w:sz w:val="24"/>
          <w:szCs w:val="24"/>
          <w:u w:val="single"/>
        </w:rPr>
        <w:t>3</w:t>
      </w:r>
      <w:r w:rsidRPr="00982620">
        <w:rPr>
          <w:rFonts w:ascii="Times New Roman" w:hAnsi="Times New Roman"/>
          <w:b/>
          <w:sz w:val="24"/>
          <w:szCs w:val="24"/>
          <w:u w:val="single"/>
        </w:rPr>
        <w:t>.</w:t>
      </w:r>
      <w:r w:rsidRPr="00982620">
        <w:rPr>
          <w:rFonts w:ascii="Times New Roman" w:hAnsi="Times New Roman"/>
          <w:b/>
          <w:sz w:val="24"/>
          <w:szCs w:val="24"/>
          <w:u w:val="single"/>
        </w:rPr>
        <w:tab/>
        <w:t>RÉSZTVEVŐKRE VONATKOZÓ ADATOK:</w:t>
      </w:r>
    </w:p>
    <w:p w14:paraId="52A7A004" w14:textId="77777777" w:rsidR="003F66B7" w:rsidRPr="00982620" w:rsidRDefault="003F66B7" w:rsidP="003F66B7">
      <w:pPr>
        <w:jc w:val="both"/>
        <w:rPr>
          <w:rFonts w:ascii="Times New Roman" w:hAnsi="Times New Roman"/>
          <w:sz w:val="24"/>
          <w:szCs w:val="24"/>
        </w:rPr>
      </w:pPr>
    </w:p>
    <w:p w14:paraId="03B2A8F3" w14:textId="77777777" w:rsidR="003F66B7" w:rsidRPr="00982620" w:rsidRDefault="003F66B7" w:rsidP="003F66B7">
      <w:pPr>
        <w:spacing w:after="0" w:line="240" w:lineRule="auto"/>
        <w:jc w:val="both"/>
        <w:rPr>
          <w:rFonts w:ascii="Times New Roman" w:hAnsi="Times New Roman"/>
          <w:b/>
          <w:sz w:val="24"/>
          <w:szCs w:val="24"/>
          <w:u w:val="single"/>
        </w:rPr>
      </w:pPr>
      <w:r>
        <w:rPr>
          <w:rFonts w:ascii="Times New Roman" w:hAnsi="Times New Roman"/>
          <w:b/>
          <w:sz w:val="24"/>
          <w:szCs w:val="24"/>
          <w:u w:val="single"/>
        </w:rPr>
        <w:t>4</w:t>
      </w:r>
      <w:r w:rsidRPr="00982620">
        <w:rPr>
          <w:rFonts w:ascii="Times New Roman" w:hAnsi="Times New Roman"/>
          <w:b/>
          <w:sz w:val="24"/>
          <w:szCs w:val="24"/>
          <w:u w:val="single"/>
        </w:rPr>
        <w:t>.</w:t>
      </w:r>
      <w:r w:rsidRPr="00982620">
        <w:rPr>
          <w:rFonts w:ascii="Times New Roman" w:hAnsi="Times New Roman"/>
          <w:b/>
          <w:sz w:val="24"/>
          <w:szCs w:val="24"/>
          <w:u w:val="single"/>
        </w:rPr>
        <w:tab/>
        <w:t>A CIVIL SZERVEZETEK TÁMOGATÁSÁRA VONATKOZÓ ADATOK:</w:t>
      </w:r>
    </w:p>
    <w:p w14:paraId="7808308A" w14:textId="77777777" w:rsidR="003F66B7" w:rsidRPr="00982620" w:rsidRDefault="003F66B7" w:rsidP="003F66B7">
      <w:pPr>
        <w:spacing w:after="0" w:line="240" w:lineRule="auto"/>
        <w:jc w:val="both"/>
        <w:rPr>
          <w:rFonts w:ascii="Times New Roman" w:hAnsi="Times New Roman"/>
          <w:b/>
          <w:sz w:val="24"/>
          <w:szCs w:val="24"/>
          <w:u w:val="single"/>
        </w:rPr>
      </w:pPr>
    </w:p>
    <w:p w14:paraId="6D3B1C29" w14:textId="77777777" w:rsidR="003F66B7" w:rsidRPr="00982620" w:rsidRDefault="003F66B7" w:rsidP="003F66B7">
      <w:pPr>
        <w:ind w:left="709" w:hanging="709"/>
        <w:jc w:val="both"/>
        <w:rPr>
          <w:rFonts w:ascii="Times New Roman" w:hAnsi="Times New Roman"/>
          <w:sz w:val="24"/>
          <w:szCs w:val="24"/>
        </w:rPr>
      </w:pPr>
      <w:r>
        <w:rPr>
          <w:rFonts w:ascii="Times New Roman" w:hAnsi="Times New Roman"/>
          <w:sz w:val="24"/>
          <w:szCs w:val="24"/>
        </w:rPr>
        <w:t>4</w:t>
      </w:r>
      <w:r w:rsidRPr="00982620">
        <w:rPr>
          <w:rFonts w:ascii="Times New Roman" w:hAnsi="Times New Roman"/>
          <w:sz w:val="24"/>
          <w:szCs w:val="24"/>
        </w:rPr>
        <w:t>.1</w:t>
      </w:r>
      <w:r w:rsidRPr="00982620">
        <w:rPr>
          <w:rFonts w:ascii="Times New Roman" w:hAnsi="Times New Roman"/>
          <w:sz w:val="24"/>
          <w:szCs w:val="24"/>
        </w:rPr>
        <w:tab/>
        <w:t>A KÉRT TÁMOGATÁS……………………………..Ft.</w:t>
      </w:r>
    </w:p>
    <w:p w14:paraId="0FB43ED1" w14:textId="77777777" w:rsidR="003F66B7" w:rsidRPr="00982620" w:rsidRDefault="003F66B7" w:rsidP="003F66B7">
      <w:pPr>
        <w:ind w:left="709" w:hanging="709"/>
        <w:jc w:val="both"/>
        <w:rPr>
          <w:rFonts w:ascii="Times New Roman" w:hAnsi="Times New Roman"/>
          <w:sz w:val="24"/>
          <w:szCs w:val="24"/>
        </w:rPr>
      </w:pPr>
      <w:r>
        <w:rPr>
          <w:rFonts w:ascii="Times New Roman" w:hAnsi="Times New Roman"/>
          <w:sz w:val="24"/>
          <w:szCs w:val="24"/>
        </w:rPr>
        <w:t>4</w:t>
      </w:r>
      <w:r w:rsidRPr="00982620">
        <w:rPr>
          <w:rFonts w:ascii="Times New Roman" w:hAnsi="Times New Roman"/>
          <w:sz w:val="24"/>
          <w:szCs w:val="24"/>
        </w:rPr>
        <w:t>.2</w:t>
      </w:r>
      <w:r w:rsidRPr="00982620">
        <w:rPr>
          <w:rFonts w:ascii="Times New Roman" w:hAnsi="Times New Roman"/>
          <w:sz w:val="24"/>
          <w:szCs w:val="24"/>
        </w:rPr>
        <w:tab/>
        <w:t>A PÁLYÁZAT LEÍRÁSA</w:t>
      </w:r>
    </w:p>
    <w:p w14:paraId="10DA9D63" w14:textId="77777777" w:rsidR="003F66B7" w:rsidRPr="00982620" w:rsidRDefault="003F66B7" w:rsidP="003F66B7">
      <w:pPr>
        <w:ind w:left="709" w:hanging="709"/>
        <w:jc w:val="both"/>
        <w:rPr>
          <w:rFonts w:ascii="Times New Roman" w:hAnsi="Times New Roman"/>
          <w:sz w:val="24"/>
          <w:szCs w:val="24"/>
        </w:rPr>
      </w:pPr>
      <w:r>
        <w:rPr>
          <w:rFonts w:ascii="Times New Roman" w:hAnsi="Times New Roman"/>
          <w:sz w:val="24"/>
          <w:szCs w:val="24"/>
        </w:rPr>
        <w:t>4</w:t>
      </w:r>
      <w:r w:rsidRPr="00982620">
        <w:rPr>
          <w:rFonts w:ascii="Times New Roman" w:hAnsi="Times New Roman"/>
          <w:sz w:val="24"/>
          <w:szCs w:val="24"/>
        </w:rPr>
        <w:t>.3</w:t>
      </w:r>
      <w:r w:rsidRPr="00982620">
        <w:rPr>
          <w:rFonts w:ascii="Times New Roman" w:hAnsi="Times New Roman"/>
          <w:sz w:val="24"/>
          <w:szCs w:val="24"/>
        </w:rPr>
        <w:tab/>
        <w:t>A PÁLYÁZAT KÖLTSÉGVETÉSE…………………Ft.</w:t>
      </w:r>
    </w:p>
    <w:p w14:paraId="2DD4A10E" w14:textId="77777777" w:rsidR="003F66B7" w:rsidRPr="00982620" w:rsidRDefault="003F66B7" w:rsidP="003F66B7">
      <w:pPr>
        <w:ind w:left="709" w:hanging="709"/>
        <w:jc w:val="both"/>
        <w:rPr>
          <w:rFonts w:ascii="Times New Roman" w:hAnsi="Times New Roman"/>
          <w:sz w:val="24"/>
          <w:szCs w:val="24"/>
        </w:rPr>
      </w:pPr>
    </w:p>
    <w:p w14:paraId="51335181" w14:textId="77777777" w:rsidR="003F66B7" w:rsidRPr="00982620" w:rsidRDefault="003F66B7" w:rsidP="003F66B7">
      <w:pPr>
        <w:ind w:left="709" w:hanging="709"/>
        <w:jc w:val="both"/>
        <w:rPr>
          <w:rFonts w:ascii="Times New Roman" w:hAnsi="Times New Roman"/>
          <w:sz w:val="24"/>
          <w:szCs w:val="24"/>
        </w:rPr>
      </w:pPr>
      <w:r w:rsidRPr="00982620">
        <w:rPr>
          <w:rFonts w:ascii="Times New Roman" w:hAnsi="Times New Roman"/>
          <w:sz w:val="24"/>
          <w:szCs w:val="24"/>
        </w:rPr>
        <w:t>KAZINCBARCIKA, …. év ………………hó…..nap</w:t>
      </w:r>
    </w:p>
    <w:p w14:paraId="38CA9D47" w14:textId="77777777" w:rsidR="003F66B7" w:rsidRPr="00982620" w:rsidRDefault="003F66B7" w:rsidP="003F66B7">
      <w:pPr>
        <w:jc w:val="both"/>
        <w:rPr>
          <w:rFonts w:ascii="Times New Roman" w:hAnsi="Times New Roman"/>
          <w:sz w:val="24"/>
          <w:szCs w:val="24"/>
        </w:rPr>
      </w:pPr>
    </w:p>
    <w:p w14:paraId="50007759" w14:textId="77777777" w:rsidR="003F66B7" w:rsidRPr="00982620" w:rsidRDefault="003F66B7" w:rsidP="003F66B7">
      <w:pPr>
        <w:ind w:left="709" w:hanging="709"/>
        <w:jc w:val="both"/>
        <w:rPr>
          <w:rFonts w:ascii="Times New Roman" w:hAnsi="Times New Roman"/>
          <w:sz w:val="24"/>
          <w:szCs w:val="24"/>
        </w:rPr>
      </w:pP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t>……………………………..</w:t>
      </w:r>
    </w:p>
    <w:p w14:paraId="3CEF60E8" w14:textId="77777777" w:rsidR="003F66B7" w:rsidRPr="00982620" w:rsidRDefault="003F66B7" w:rsidP="003F66B7">
      <w:pPr>
        <w:ind w:left="709" w:hanging="709"/>
        <w:jc w:val="both"/>
        <w:rPr>
          <w:rFonts w:ascii="Times New Roman" w:hAnsi="Times New Roman"/>
          <w:sz w:val="24"/>
          <w:szCs w:val="24"/>
        </w:rPr>
      </w:pP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r>
      <w:r w:rsidRPr="00982620">
        <w:rPr>
          <w:rFonts w:ascii="Times New Roman" w:hAnsi="Times New Roman"/>
          <w:sz w:val="24"/>
          <w:szCs w:val="24"/>
        </w:rPr>
        <w:tab/>
        <w:t xml:space="preserve">   PÁLYÁZÓ ALÁÍRÁSA</w:t>
      </w:r>
    </w:p>
    <w:bookmarkEnd w:id="0"/>
    <w:p w14:paraId="46657A60" w14:textId="0F4BA7E4" w:rsidR="003F66B7" w:rsidRPr="00982620" w:rsidRDefault="003F66B7" w:rsidP="003F66B7">
      <w:pPr>
        <w:spacing w:after="0" w:line="240" w:lineRule="auto"/>
        <w:rPr>
          <w:rFonts w:ascii="Times New Roman" w:hAnsi="Times New Roman"/>
          <w:b/>
          <w:bCs/>
          <w:color w:val="000000"/>
          <w:sz w:val="26"/>
          <w:szCs w:val="26"/>
        </w:rPr>
      </w:pPr>
    </w:p>
    <w:sectPr w:rsidR="003F66B7" w:rsidRPr="00982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2"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ymbolOOEnc">
    <w:altName w:val="Arial Unicode MS"/>
    <w:panose1 w:val="020B0604020202020204"/>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E32"/>
    <w:multiLevelType w:val="hybridMultilevel"/>
    <w:tmpl w:val="4AEC9A4A"/>
    <w:lvl w:ilvl="0" w:tplc="3CAE363E">
      <w:numFmt w:val="bullet"/>
      <w:lvlText w:val="-"/>
      <w:lvlJc w:val="left"/>
      <w:pPr>
        <w:tabs>
          <w:tab w:val="num" w:pos="786"/>
        </w:tabs>
        <w:ind w:left="786"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30FE4"/>
    <w:multiLevelType w:val="hybridMultilevel"/>
    <w:tmpl w:val="BF4C3A10"/>
    <w:lvl w:ilvl="0" w:tplc="EA5456DC">
      <w:start w:val="902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E71B0"/>
    <w:multiLevelType w:val="hybridMultilevel"/>
    <w:tmpl w:val="5F0817D2"/>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DB22753"/>
    <w:multiLevelType w:val="hybridMultilevel"/>
    <w:tmpl w:val="A2EE0F5E"/>
    <w:lvl w:ilvl="0" w:tplc="C6A6659E">
      <w:start w:val="1"/>
      <w:numFmt w:val="lowerLetter"/>
      <w:lvlText w:val="%1)"/>
      <w:lvlJc w:val="left"/>
      <w:pPr>
        <w:ind w:left="1060" w:hanging="70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2AB679D"/>
    <w:multiLevelType w:val="hybridMultilevel"/>
    <w:tmpl w:val="6ED685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D3D5C06"/>
    <w:multiLevelType w:val="hybridMultilevel"/>
    <w:tmpl w:val="3F9EF94C"/>
    <w:lvl w:ilvl="0" w:tplc="6B809E0A">
      <w:start w:val="199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69773FA"/>
    <w:multiLevelType w:val="multilevel"/>
    <w:tmpl w:val="362A5254"/>
    <w:lvl w:ilvl="0">
      <w:start w:val="1"/>
      <w:numFmt w:val="decimal"/>
      <w:lvlText w:val="%1"/>
      <w:lvlJc w:val="left"/>
      <w:pPr>
        <w:ind w:left="705" w:hanging="705"/>
      </w:pPr>
      <w:rPr>
        <w:rFonts w:cs="Times New Roman"/>
      </w:rPr>
    </w:lvl>
    <w:lvl w:ilvl="1">
      <w:start w:val="1"/>
      <w:numFmt w:val="decimal"/>
      <w:lvlText w:val="%1.%2"/>
      <w:lvlJc w:val="left"/>
      <w:pPr>
        <w:ind w:left="705" w:hanging="7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num w:numId="1" w16cid:durableId="877010735">
    <w:abstractNumId w:val="5"/>
  </w:num>
  <w:num w:numId="2" w16cid:durableId="254435378">
    <w:abstractNumId w:val="2"/>
  </w:num>
  <w:num w:numId="3" w16cid:durableId="1400054191">
    <w:abstractNumId w:val="1"/>
  </w:num>
  <w:num w:numId="4" w16cid:durableId="299773723">
    <w:abstractNumId w:val="0"/>
  </w:num>
  <w:num w:numId="5" w16cid:durableId="458301169">
    <w:abstractNumId w:val="4"/>
  </w:num>
  <w:num w:numId="6" w16cid:durableId="1119880464">
    <w:abstractNumId w:val="3"/>
  </w:num>
  <w:num w:numId="7" w16cid:durableId="336285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B7"/>
    <w:rsid w:val="003F66B7"/>
    <w:rsid w:val="004574AF"/>
    <w:rsid w:val="0057605F"/>
    <w:rsid w:val="009C784D"/>
    <w:rsid w:val="00AD345C"/>
    <w:rsid w:val="00D210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1409"/>
  <w15:chartTrackingRefBased/>
  <w15:docId w15:val="{30124AE3-862B-41E3-9CF9-CE7E1A69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F66B7"/>
    <w:pPr>
      <w:spacing w:line="259" w:lineRule="auto"/>
    </w:pPr>
    <w:rPr>
      <w:rFonts w:ascii="Calibri" w:eastAsia="Calibri" w:hAnsi="Calibri" w:cs="Times New Roman"/>
      <w:kern w:val="0"/>
      <w:sz w:val="22"/>
      <w:szCs w:val="22"/>
      <w14:ligatures w14:val="none"/>
    </w:rPr>
  </w:style>
  <w:style w:type="paragraph" w:styleId="Cmsor1">
    <w:name w:val="heading 1"/>
    <w:basedOn w:val="Norml"/>
    <w:next w:val="Norml"/>
    <w:link w:val="Cmsor1Char"/>
    <w:uiPriority w:val="99"/>
    <w:qFormat/>
    <w:rsid w:val="003F6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F6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F66B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F66B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F66B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F66B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F66B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F66B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F66B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3F66B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F66B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F66B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F66B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F66B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F66B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F66B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F66B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F66B7"/>
    <w:rPr>
      <w:rFonts w:eastAsiaTheme="majorEastAsia" w:cstheme="majorBidi"/>
      <w:color w:val="272727" w:themeColor="text1" w:themeTint="D8"/>
    </w:rPr>
  </w:style>
  <w:style w:type="paragraph" w:styleId="Cm">
    <w:name w:val="Title"/>
    <w:basedOn w:val="Norml"/>
    <w:next w:val="Norml"/>
    <w:link w:val="CmChar"/>
    <w:uiPriority w:val="10"/>
    <w:qFormat/>
    <w:rsid w:val="003F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F66B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F66B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F66B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F66B7"/>
    <w:pPr>
      <w:spacing w:before="160"/>
      <w:jc w:val="center"/>
    </w:pPr>
    <w:rPr>
      <w:i/>
      <w:iCs/>
      <w:color w:val="404040" w:themeColor="text1" w:themeTint="BF"/>
    </w:rPr>
  </w:style>
  <w:style w:type="character" w:customStyle="1" w:styleId="IdzetChar">
    <w:name w:val="Idézet Char"/>
    <w:basedOn w:val="Bekezdsalapbettpusa"/>
    <w:link w:val="Idzet"/>
    <w:uiPriority w:val="29"/>
    <w:rsid w:val="003F66B7"/>
    <w:rPr>
      <w:i/>
      <w:iCs/>
      <w:color w:val="404040" w:themeColor="text1" w:themeTint="BF"/>
    </w:rPr>
  </w:style>
  <w:style w:type="paragraph" w:styleId="Listaszerbekezds">
    <w:name w:val="List Paragraph"/>
    <w:basedOn w:val="Norml"/>
    <w:uiPriority w:val="34"/>
    <w:qFormat/>
    <w:rsid w:val="003F66B7"/>
    <w:pPr>
      <w:ind w:left="720"/>
      <w:contextualSpacing/>
    </w:pPr>
  </w:style>
  <w:style w:type="character" w:styleId="Erskiemels">
    <w:name w:val="Intense Emphasis"/>
    <w:basedOn w:val="Bekezdsalapbettpusa"/>
    <w:uiPriority w:val="21"/>
    <w:qFormat/>
    <w:rsid w:val="003F66B7"/>
    <w:rPr>
      <w:i/>
      <w:iCs/>
      <w:color w:val="2F5496" w:themeColor="accent1" w:themeShade="BF"/>
    </w:rPr>
  </w:style>
  <w:style w:type="paragraph" w:styleId="Kiemeltidzet">
    <w:name w:val="Intense Quote"/>
    <w:basedOn w:val="Norml"/>
    <w:next w:val="Norml"/>
    <w:link w:val="KiemeltidzetChar"/>
    <w:uiPriority w:val="30"/>
    <w:qFormat/>
    <w:rsid w:val="003F6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F66B7"/>
    <w:rPr>
      <w:i/>
      <w:iCs/>
      <w:color w:val="2F5496" w:themeColor="accent1" w:themeShade="BF"/>
    </w:rPr>
  </w:style>
  <w:style w:type="character" w:styleId="Ershivatkozs">
    <w:name w:val="Intense Reference"/>
    <w:basedOn w:val="Bekezdsalapbettpusa"/>
    <w:uiPriority w:val="32"/>
    <w:qFormat/>
    <w:rsid w:val="003F66B7"/>
    <w:rPr>
      <w:b/>
      <w:bCs/>
      <w:smallCaps/>
      <w:color w:val="2F5496" w:themeColor="accent1" w:themeShade="BF"/>
      <w:spacing w:val="5"/>
    </w:rPr>
  </w:style>
  <w:style w:type="paragraph" w:styleId="Szvegtrzs">
    <w:name w:val="Body Text"/>
    <w:basedOn w:val="Norml"/>
    <w:link w:val="SzvegtrzsChar"/>
    <w:unhideWhenUsed/>
    <w:rsid w:val="003F66B7"/>
    <w:pPr>
      <w:spacing w:after="0" w:line="360" w:lineRule="auto"/>
      <w:jc w:val="both"/>
    </w:pPr>
    <w:rPr>
      <w:rFonts w:ascii="Times New Roman" w:eastAsia="Times New Roman" w:hAnsi="Times New Roman"/>
      <w:sz w:val="28"/>
      <w:szCs w:val="20"/>
    </w:rPr>
  </w:style>
  <w:style w:type="character" w:customStyle="1" w:styleId="SzvegtrzsChar">
    <w:name w:val="Szövegtörzs Char"/>
    <w:basedOn w:val="Bekezdsalapbettpusa"/>
    <w:link w:val="Szvegtrzs"/>
    <w:rsid w:val="003F66B7"/>
    <w:rPr>
      <w:rFonts w:ascii="Times New Roman" w:eastAsia="Times New Roman" w:hAnsi="Times New Roman" w:cs="Times New Roman"/>
      <w:kern w:val="0"/>
      <w:sz w:val="28"/>
      <w:szCs w:val="20"/>
      <w14:ligatures w14:val="none"/>
    </w:rPr>
  </w:style>
  <w:style w:type="paragraph" w:styleId="Szvegtrzsbehzssal2">
    <w:name w:val="Body Text Indent 2"/>
    <w:basedOn w:val="Norml"/>
    <w:link w:val="Szvegtrzsbehzssal2Char"/>
    <w:unhideWhenUsed/>
    <w:rsid w:val="003F66B7"/>
    <w:pPr>
      <w:spacing w:after="120" w:line="480" w:lineRule="auto"/>
      <w:ind w:left="283"/>
    </w:pPr>
    <w:rPr>
      <w:rFonts w:ascii="Times New Roman" w:eastAsia="Times New Roman" w:hAnsi="Times New Roman"/>
      <w:sz w:val="20"/>
      <w:szCs w:val="20"/>
      <w:lang w:eastAsia="hu-HU"/>
    </w:rPr>
  </w:style>
  <w:style w:type="character" w:customStyle="1" w:styleId="Szvegtrzsbehzssal2Char">
    <w:name w:val="Szövegtörzs behúzással 2 Char"/>
    <w:basedOn w:val="Bekezdsalapbettpusa"/>
    <w:link w:val="Szvegtrzsbehzssal2"/>
    <w:rsid w:val="003F66B7"/>
    <w:rPr>
      <w:rFonts w:ascii="Times New Roman" w:eastAsia="Times New Roman" w:hAnsi="Times New Roman" w:cs="Times New Roman"/>
      <w:kern w:val="0"/>
      <w:sz w:val="20"/>
      <w:szCs w:val="20"/>
      <w:lang w:eastAsia="hu-HU"/>
      <w14:ligatures w14:val="none"/>
    </w:rPr>
  </w:style>
  <w:style w:type="paragraph" w:styleId="Nincstrkz">
    <w:name w:val="No Spacing"/>
    <w:uiPriority w:val="1"/>
    <w:qFormat/>
    <w:rsid w:val="003F66B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1744</Words>
  <Characters>12039</Characters>
  <Application>Microsoft Office Word</Application>
  <DocSecurity>0</DocSecurity>
  <Lines>100</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Andrea</dc:creator>
  <cp:keywords/>
  <dc:description/>
  <cp:lastModifiedBy>Erika Halász</cp:lastModifiedBy>
  <cp:revision>2</cp:revision>
  <cp:lastPrinted>2026-02-12T15:46:00Z</cp:lastPrinted>
  <dcterms:created xsi:type="dcterms:W3CDTF">2026-02-16T19:07:00Z</dcterms:created>
  <dcterms:modified xsi:type="dcterms:W3CDTF">2026-02-16T19:07:00Z</dcterms:modified>
</cp:coreProperties>
</file>